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3EC38" w14:textId="77777777" w:rsidR="00E7729D" w:rsidRDefault="00A56727">
      <w:pPr>
        <w:pStyle w:val="EWA"/>
      </w:pPr>
      <w:r>
        <w:rPr>
          <w:rFonts w:hint="eastAsia"/>
        </w:rPr>
        <w:t>论文格式修改指南</w:t>
      </w:r>
    </w:p>
    <w:p w14:paraId="6839FA55" w14:textId="77777777" w:rsidR="00E7729D" w:rsidRDefault="00A56727">
      <w:pPr>
        <w:adjustRightInd w:val="0"/>
        <w:snapToGrid w:val="0"/>
        <w:spacing w:line="312" w:lineRule="auto"/>
        <w:ind w:firstLineChars="200" w:firstLine="400"/>
        <w:rPr>
          <w:rFonts w:ascii="宋体" w:hAnsi="宋体"/>
          <w:sz w:val="21"/>
          <w:szCs w:val="21"/>
        </w:rPr>
      </w:pPr>
      <w:r>
        <w:rPr>
          <w:rFonts w:ascii="宋体" w:hAnsi="宋体" w:hint="eastAsia"/>
          <w:sz w:val="20"/>
          <w:szCs w:val="20"/>
        </w:rPr>
        <w:t>在您向期刊投递稿件前，请参照本指导手册调整稿件格式。这个文档罗列了稿件格式修改时的注意事项，最终稿件格式会在稿件出版前由编辑部负责完善。</w:t>
      </w:r>
    </w:p>
    <w:p w14:paraId="13456E7E" w14:textId="77777777" w:rsidR="00E7729D" w:rsidRDefault="00A56727">
      <w:pPr>
        <w:adjustRightInd w:val="0"/>
        <w:snapToGrid w:val="0"/>
        <w:spacing w:before="240" w:after="240" w:line="312" w:lineRule="auto"/>
        <w:rPr>
          <w:rFonts w:ascii="黑体" w:eastAsia="黑体" w:hAnsi="黑体"/>
          <w:bCs/>
          <w:sz w:val="28"/>
          <w:szCs w:val="28"/>
        </w:rPr>
      </w:pPr>
      <w:proofErr w:type="gramStart"/>
      <w:r>
        <w:rPr>
          <w:rFonts w:ascii="黑体" w:eastAsia="黑体" w:hAnsi="黑体" w:hint="eastAsia"/>
          <w:bCs/>
          <w:sz w:val="28"/>
          <w:szCs w:val="28"/>
        </w:rPr>
        <w:t>1</w:t>
      </w:r>
      <w:r>
        <w:rPr>
          <w:rFonts w:ascii="黑体" w:eastAsia="黑体" w:hAnsi="黑体"/>
          <w:bCs/>
          <w:sz w:val="28"/>
          <w:szCs w:val="28"/>
        </w:rPr>
        <w:t xml:space="preserve">  </w:t>
      </w:r>
      <w:r>
        <w:rPr>
          <w:rFonts w:ascii="黑体" w:eastAsia="黑体" w:hAnsi="黑体" w:hint="eastAsia"/>
          <w:bCs/>
          <w:sz w:val="28"/>
          <w:szCs w:val="28"/>
        </w:rPr>
        <w:t>标题和内容</w:t>
      </w:r>
      <w:proofErr w:type="gramEnd"/>
    </w:p>
    <w:p w14:paraId="69AC828E" w14:textId="77777777" w:rsidR="00E7729D" w:rsidRDefault="00A56727">
      <w:pPr>
        <w:pStyle w:val="a"/>
        <w:adjustRightInd w:val="0"/>
        <w:snapToGrid w:val="0"/>
        <w:spacing w:line="312" w:lineRule="auto"/>
        <w:rPr>
          <w:rFonts w:eastAsia="宋体"/>
          <w:sz w:val="20"/>
          <w:szCs w:val="20"/>
        </w:rPr>
      </w:pPr>
      <w:proofErr w:type="gramStart"/>
      <w:r>
        <w:rPr>
          <w:rFonts w:eastAsia="宋体" w:hint="eastAsia"/>
          <w:sz w:val="20"/>
          <w:szCs w:val="20"/>
        </w:rPr>
        <w:t>请确保</w:t>
      </w:r>
      <w:proofErr w:type="gramEnd"/>
      <w:r>
        <w:rPr>
          <w:rFonts w:eastAsia="宋体" w:hint="eastAsia"/>
          <w:sz w:val="20"/>
          <w:szCs w:val="20"/>
        </w:rPr>
        <w:t>稿件有完整的结构，包含标题、摘要、关键词、引言、正文内容、讨论</w:t>
      </w:r>
      <w:r>
        <w:rPr>
          <w:rFonts w:eastAsia="宋体" w:hint="eastAsia"/>
          <w:sz w:val="20"/>
          <w:szCs w:val="20"/>
        </w:rPr>
        <w:t>/</w:t>
      </w:r>
      <w:r>
        <w:rPr>
          <w:rFonts w:eastAsia="宋体" w:hint="eastAsia"/>
          <w:sz w:val="20"/>
          <w:szCs w:val="20"/>
        </w:rPr>
        <w:t>总结、参考文献等；</w:t>
      </w:r>
    </w:p>
    <w:p w14:paraId="1A1976ED" w14:textId="77777777" w:rsidR="00E7729D" w:rsidRDefault="00A56727">
      <w:pPr>
        <w:pStyle w:val="a"/>
        <w:adjustRightInd w:val="0"/>
        <w:snapToGrid w:val="0"/>
        <w:spacing w:line="312" w:lineRule="auto"/>
        <w:rPr>
          <w:rFonts w:eastAsia="宋体"/>
          <w:sz w:val="20"/>
          <w:szCs w:val="20"/>
        </w:rPr>
      </w:pPr>
      <w:r>
        <w:rPr>
          <w:rFonts w:eastAsia="宋体" w:hint="eastAsia"/>
          <w:sz w:val="20"/>
          <w:szCs w:val="20"/>
        </w:rPr>
        <w:t>不建议设置二级以上的章节标题；</w:t>
      </w:r>
    </w:p>
    <w:p w14:paraId="5DF426CE" w14:textId="339D6EC4" w:rsidR="00E7729D" w:rsidRDefault="00A56727">
      <w:pPr>
        <w:pStyle w:val="a"/>
        <w:adjustRightInd w:val="0"/>
        <w:snapToGrid w:val="0"/>
        <w:spacing w:line="312" w:lineRule="auto"/>
        <w:rPr>
          <w:rFonts w:eastAsia="宋体"/>
          <w:sz w:val="20"/>
          <w:szCs w:val="20"/>
        </w:rPr>
      </w:pPr>
      <w:r>
        <w:rPr>
          <w:rFonts w:eastAsia="宋体" w:hint="eastAsia"/>
          <w:sz w:val="20"/>
          <w:szCs w:val="20"/>
        </w:rPr>
        <w:t>全文</w:t>
      </w:r>
      <w:r w:rsidR="00E860F0" w:rsidRPr="00E860F0">
        <w:rPr>
          <w:rFonts w:eastAsia="宋体" w:hint="eastAsia"/>
          <w:sz w:val="20"/>
          <w:szCs w:val="20"/>
        </w:rPr>
        <w:t>不少于</w:t>
      </w:r>
      <w:r w:rsidR="00E860F0">
        <w:rPr>
          <w:rFonts w:eastAsia="宋体"/>
          <w:sz w:val="20"/>
          <w:szCs w:val="20"/>
        </w:rPr>
        <w:t>2</w:t>
      </w:r>
      <w:r w:rsidR="00E860F0" w:rsidRPr="00E860F0">
        <w:rPr>
          <w:rFonts w:eastAsia="宋体" w:hint="eastAsia"/>
          <w:sz w:val="20"/>
          <w:szCs w:val="20"/>
        </w:rPr>
        <w:t>500</w:t>
      </w:r>
      <w:r w:rsidR="00E860F0">
        <w:rPr>
          <w:rFonts w:eastAsia="宋体" w:hint="eastAsia"/>
          <w:sz w:val="20"/>
          <w:szCs w:val="20"/>
        </w:rPr>
        <w:t>个单词</w:t>
      </w:r>
      <w:r>
        <w:rPr>
          <w:rFonts w:eastAsia="宋体" w:hint="eastAsia"/>
          <w:sz w:val="20"/>
          <w:szCs w:val="20"/>
        </w:rPr>
        <w:t>（含参考文献）；</w:t>
      </w:r>
    </w:p>
    <w:p w14:paraId="7A819C53" w14:textId="77777777" w:rsidR="00E7729D" w:rsidRDefault="00A56727">
      <w:pPr>
        <w:pStyle w:val="a"/>
        <w:adjustRightInd w:val="0"/>
        <w:snapToGrid w:val="0"/>
        <w:spacing w:line="312" w:lineRule="auto"/>
        <w:rPr>
          <w:rFonts w:eastAsia="宋体"/>
          <w:sz w:val="21"/>
          <w:szCs w:val="21"/>
        </w:rPr>
      </w:pPr>
      <w:r>
        <w:rPr>
          <w:rFonts w:eastAsia="宋体" w:hint="eastAsia"/>
          <w:sz w:val="20"/>
          <w:szCs w:val="20"/>
        </w:rPr>
        <w:t>请不要设置页眉页脚及页码；</w:t>
      </w:r>
    </w:p>
    <w:p w14:paraId="59572725" w14:textId="77777777" w:rsidR="00E7729D" w:rsidRDefault="00A56727">
      <w:pPr>
        <w:adjustRightInd w:val="0"/>
        <w:snapToGrid w:val="0"/>
        <w:spacing w:before="240" w:after="240" w:line="312" w:lineRule="auto"/>
        <w:rPr>
          <w:rFonts w:ascii="黑体" w:eastAsia="黑体" w:hAnsi="黑体"/>
          <w:bCs/>
          <w:sz w:val="28"/>
          <w:szCs w:val="28"/>
        </w:rPr>
      </w:pPr>
      <w:proofErr w:type="gramStart"/>
      <w:r>
        <w:rPr>
          <w:rFonts w:ascii="黑体" w:eastAsia="黑体" w:hAnsi="黑体" w:hint="eastAsia"/>
          <w:bCs/>
          <w:sz w:val="28"/>
          <w:szCs w:val="28"/>
        </w:rPr>
        <w:t>2</w:t>
      </w:r>
      <w:r>
        <w:rPr>
          <w:rFonts w:ascii="黑体" w:eastAsia="黑体" w:hAnsi="黑体"/>
          <w:bCs/>
          <w:sz w:val="28"/>
          <w:szCs w:val="28"/>
        </w:rPr>
        <w:t xml:space="preserve">  </w:t>
      </w:r>
      <w:r>
        <w:rPr>
          <w:rFonts w:ascii="黑体" w:eastAsia="黑体" w:hAnsi="黑体" w:hint="eastAsia"/>
          <w:bCs/>
          <w:sz w:val="28"/>
          <w:szCs w:val="28"/>
        </w:rPr>
        <w:t>作者信息</w:t>
      </w:r>
      <w:proofErr w:type="gramEnd"/>
      <w:r>
        <w:rPr>
          <w:rFonts w:ascii="黑体" w:eastAsia="黑体" w:hAnsi="黑体" w:hint="eastAsia"/>
          <w:bCs/>
          <w:sz w:val="28"/>
          <w:szCs w:val="28"/>
        </w:rPr>
        <w:t>、摘要及关键词</w:t>
      </w:r>
    </w:p>
    <w:p w14:paraId="7F858E2E" w14:textId="77777777" w:rsidR="00E7729D" w:rsidRDefault="00A56727">
      <w:pPr>
        <w:pStyle w:val="a"/>
        <w:adjustRightInd w:val="0"/>
        <w:snapToGrid w:val="0"/>
        <w:spacing w:line="312" w:lineRule="auto"/>
        <w:rPr>
          <w:rFonts w:eastAsia="宋体"/>
          <w:sz w:val="20"/>
          <w:szCs w:val="20"/>
        </w:rPr>
      </w:pPr>
      <w:r>
        <w:rPr>
          <w:rFonts w:eastAsia="宋体" w:hint="eastAsia"/>
          <w:sz w:val="20"/>
          <w:szCs w:val="20"/>
        </w:rPr>
        <w:t>所有作者的所属单位都应提供，若要进行所属单位的区分，请以上角标形式进行标记，例：</w:t>
      </w:r>
    </w:p>
    <w:p w14:paraId="41AC6F73" w14:textId="77777777" w:rsidR="00E7729D" w:rsidRDefault="00A56727">
      <w:pPr>
        <w:pStyle w:val="a"/>
        <w:numPr>
          <w:ilvl w:val="0"/>
          <w:numId w:val="0"/>
        </w:numPr>
        <w:adjustRightInd w:val="0"/>
        <w:snapToGrid w:val="0"/>
        <w:spacing w:line="312" w:lineRule="auto"/>
        <w:ind w:left="567"/>
        <w:rPr>
          <w:rFonts w:eastAsia="宋体"/>
          <w:sz w:val="20"/>
          <w:szCs w:val="20"/>
        </w:rPr>
      </w:pPr>
      <w:r>
        <w:rPr>
          <w:rFonts w:eastAsia="宋体" w:hint="eastAsia"/>
          <w:sz w:val="20"/>
          <w:szCs w:val="20"/>
        </w:rPr>
        <w:t>张某</w:t>
      </w:r>
      <w:r>
        <w:rPr>
          <w:rFonts w:eastAsia="宋体"/>
          <w:sz w:val="20"/>
          <w:szCs w:val="20"/>
          <w:vertAlign w:val="superscript"/>
        </w:rPr>
        <w:t>1,*</w:t>
      </w:r>
      <w:r>
        <w:rPr>
          <w:rFonts w:eastAsia="宋体"/>
          <w:sz w:val="20"/>
          <w:szCs w:val="20"/>
        </w:rPr>
        <w:t xml:space="preserve">, </w:t>
      </w:r>
      <w:r>
        <w:rPr>
          <w:rFonts w:eastAsia="宋体" w:hint="eastAsia"/>
          <w:sz w:val="20"/>
          <w:szCs w:val="20"/>
        </w:rPr>
        <w:t>王某</w:t>
      </w:r>
      <w:r>
        <w:rPr>
          <w:rFonts w:eastAsia="宋体"/>
          <w:sz w:val="20"/>
          <w:szCs w:val="20"/>
          <w:vertAlign w:val="superscript"/>
        </w:rPr>
        <w:t>1</w:t>
      </w:r>
      <w:r>
        <w:rPr>
          <w:rFonts w:eastAsia="宋体"/>
          <w:sz w:val="20"/>
          <w:szCs w:val="20"/>
        </w:rPr>
        <w:t xml:space="preserve">, </w:t>
      </w:r>
      <w:r>
        <w:rPr>
          <w:rFonts w:eastAsia="宋体" w:hint="eastAsia"/>
          <w:sz w:val="20"/>
          <w:szCs w:val="20"/>
        </w:rPr>
        <w:t>李某</w:t>
      </w:r>
      <w:r>
        <w:rPr>
          <w:rFonts w:eastAsia="宋体"/>
          <w:sz w:val="20"/>
          <w:szCs w:val="20"/>
          <w:vertAlign w:val="superscript"/>
        </w:rPr>
        <w:t>2</w:t>
      </w:r>
    </w:p>
    <w:p w14:paraId="0F3C689F" w14:textId="77777777" w:rsidR="00E7729D" w:rsidRDefault="00A56727">
      <w:pPr>
        <w:pStyle w:val="a"/>
        <w:numPr>
          <w:ilvl w:val="0"/>
          <w:numId w:val="0"/>
        </w:numPr>
        <w:adjustRightInd w:val="0"/>
        <w:snapToGrid w:val="0"/>
        <w:spacing w:line="312" w:lineRule="auto"/>
        <w:ind w:left="567"/>
        <w:rPr>
          <w:rFonts w:eastAsia="宋体"/>
          <w:sz w:val="20"/>
          <w:szCs w:val="20"/>
        </w:rPr>
      </w:pPr>
      <w:r>
        <w:rPr>
          <w:rFonts w:eastAsia="宋体"/>
          <w:sz w:val="20"/>
          <w:szCs w:val="20"/>
        </w:rPr>
        <w:t xml:space="preserve">1 </w:t>
      </w:r>
      <w:r>
        <w:rPr>
          <w:rFonts w:eastAsia="宋体" w:hint="eastAsia"/>
          <w:sz w:val="20"/>
          <w:szCs w:val="20"/>
        </w:rPr>
        <w:t>清华大学</w:t>
      </w:r>
    </w:p>
    <w:p w14:paraId="1B864713" w14:textId="77777777" w:rsidR="00E7729D" w:rsidRDefault="00A56727">
      <w:pPr>
        <w:pStyle w:val="a"/>
        <w:numPr>
          <w:ilvl w:val="0"/>
          <w:numId w:val="0"/>
        </w:numPr>
        <w:adjustRightInd w:val="0"/>
        <w:snapToGrid w:val="0"/>
        <w:spacing w:line="312" w:lineRule="auto"/>
        <w:ind w:left="567"/>
        <w:rPr>
          <w:rFonts w:eastAsia="宋体"/>
          <w:sz w:val="20"/>
          <w:szCs w:val="20"/>
        </w:rPr>
      </w:pPr>
      <w:r>
        <w:rPr>
          <w:rFonts w:eastAsia="宋体"/>
          <w:sz w:val="20"/>
          <w:szCs w:val="20"/>
        </w:rPr>
        <w:t xml:space="preserve">2 </w:t>
      </w:r>
      <w:r>
        <w:rPr>
          <w:rFonts w:eastAsia="宋体" w:hint="eastAsia"/>
          <w:sz w:val="20"/>
          <w:szCs w:val="20"/>
        </w:rPr>
        <w:t>北京大学</w:t>
      </w:r>
    </w:p>
    <w:p w14:paraId="096156EF" w14:textId="77777777" w:rsidR="00E7729D" w:rsidRDefault="00A56727">
      <w:pPr>
        <w:pStyle w:val="a"/>
        <w:numPr>
          <w:ilvl w:val="0"/>
          <w:numId w:val="0"/>
        </w:numPr>
        <w:adjustRightInd w:val="0"/>
        <w:snapToGrid w:val="0"/>
        <w:spacing w:line="312" w:lineRule="auto"/>
        <w:ind w:left="567"/>
        <w:rPr>
          <w:rFonts w:eastAsia="宋体"/>
          <w:sz w:val="20"/>
          <w:szCs w:val="20"/>
        </w:rPr>
      </w:pPr>
      <w:r>
        <w:rPr>
          <w:rFonts w:eastAsia="宋体" w:hint="eastAsia"/>
          <w:sz w:val="20"/>
          <w:szCs w:val="20"/>
        </w:rPr>
        <w:t>*Adam@ewapublishing.org</w:t>
      </w:r>
      <w:r>
        <w:rPr>
          <w:rFonts w:eastAsia="宋体" w:hint="eastAsia"/>
          <w:sz w:val="20"/>
          <w:szCs w:val="20"/>
        </w:rPr>
        <w:t>；</w:t>
      </w:r>
    </w:p>
    <w:p w14:paraId="7650B6AF" w14:textId="77777777" w:rsidR="00E7729D" w:rsidRDefault="00A56727">
      <w:pPr>
        <w:pStyle w:val="a"/>
        <w:adjustRightInd w:val="0"/>
        <w:snapToGrid w:val="0"/>
        <w:spacing w:line="312" w:lineRule="auto"/>
        <w:rPr>
          <w:rFonts w:eastAsia="宋体"/>
          <w:sz w:val="20"/>
          <w:szCs w:val="20"/>
        </w:rPr>
      </w:pPr>
      <w:r>
        <w:rPr>
          <w:rFonts w:eastAsia="宋体" w:hint="eastAsia"/>
          <w:sz w:val="20"/>
          <w:szCs w:val="20"/>
        </w:rPr>
        <w:t>请以</w:t>
      </w:r>
      <w:r>
        <w:rPr>
          <w:rFonts w:eastAsia="宋体" w:hint="eastAsia"/>
          <w:sz w:val="20"/>
          <w:szCs w:val="20"/>
        </w:rPr>
        <w:t>*</w:t>
      </w:r>
      <w:r>
        <w:rPr>
          <w:rFonts w:eastAsia="宋体" w:hint="eastAsia"/>
          <w:sz w:val="20"/>
          <w:szCs w:val="20"/>
        </w:rPr>
        <w:t>上角标注明通讯作者，并给出通讯作者邮箱；</w:t>
      </w:r>
    </w:p>
    <w:p w14:paraId="117D49B1" w14:textId="77777777" w:rsidR="00E7729D" w:rsidRDefault="00A56727">
      <w:pPr>
        <w:pStyle w:val="a"/>
        <w:adjustRightInd w:val="0"/>
        <w:snapToGrid w:val="0"/>
        <w:spacing w:line="312" w:lineRule="auto"/>
        <w:rPr>
          <w:rFonts w:eastAsia="宋体"/>
          <w:sz w:val="21"/>
          <w:szCs w:val="21"/>
        </w:rPr>
      </w:pPr>
      <w:r>
        <w:rPr>
          <w:rFonts w:eastAsia="宋体" w:hint="eastAsia"/>
          <w:sz w:val="20"/>
          <w:szCs w:val="20"/>
        </w:rPr>
        <w:t>稿件应当包含</w:t>
      </w:r>
      <w:r>
        <w:rPr>
          <w:rFonts w:ascii="Times New Roman Bold" w:eastAsia="宋体" w:hAnsi="Times New Roman Bold" w:cs="Times New Roman Bold"/>
          <w:b/>
          <w:bCs/>
          <w:sz w:val="20"/>
          <w:szCs w:val="20"/>
          <w:lang w:val="en-US"/>
        </w:rPr>
        <w:t>150</w:t>
      </w:r>
      <w:r>
        <w:rPr>
          <w:rFonts w:eastAsia="宋体" w:hint="eastAsia"/>
          <w:b/>
          <w:bCs/>
          <w:sz w:val="20"/>
          <w:szCs w:val="20"/>
        </w:rPr>
        <w:t>-250</w:t>
      </w:r>
      <w:r>
        <w:rPr>
          <w:rFonts w:eastAsia="宋体" w:hint="eastAsia"/>
          <w:b/>
          <w:bCs/>
          <w:sz w:val="20"/>
          <w:szCs w:val="20"/>
        </w:rPr>
        <w:t>字</w:t>
      </w:r>
      <w:r>
        <w:rPr>
          <w:rFonts w:eastAsia="宋体" w:hint="eastAsia"/>
          <w:sz w:val="20"/>
          <w:szCs w:val="20"/>
        </w:rPr>
        <w:t>的</w:t>
      </w:r>
      <w:r>
        <w:rPr>
          <w:rFonts w:eastAsia="宋体" w:hint="eastAsia"/>
          <w:b/>
          <w:bCs/>
          <w:sz w:val="20"/>
          <w:szCs w:val="20"/>
        </w:rPr>
        <w:t>摘要</w:t>
      </w:r>
      <w:r>
        <w:rPr>
          <w:rFonts w:eastAsia="宋体" w:hint="eastAsia"/>
          <w:sz w:val="20"/>
          <w:szCs w:val="20"/>
        </w:rPr>
        <w:t>，及</w:t>
      </w:r>
      <w:r>
        <w:rPr>
          <w:rFonts w:eastAsia="宋体" w:hint="eastAsia"/>
          <w:b/>
          <w:bCs/>
          <w:sz w:val="20"/>
          <w:szCs w:val="20"/>
        </w:rPr>
        <w:t>3-5</w:t>
      </w:r>
      <w:r>
        <w:rPr>
          <w:rFonts w:eastAsia="宋体" w:hint="eastAsia"/>
          <w:b/>
          <w:bCs/>
          <w:sz w:val="20"/>
          <w:szCs w:val="20"/>
        </w:rPr>
        <w:t>个关键词</w:t>
      </w:r>
      <w:r>
        <w:rPr>
          <w:rFonts w:eastAsia="宋体" w:hint="eastAsia"/>
          <w:sz w:val="20"/>
          <w:szCs w:val="20"/>
        </w:rPr>
        <w:t>；</w:t>
      </w:r>
    </w:p>
    <w:p w14:paraId="0E80D75B" w14:textId="77777777" w:rsidR="00E7729D" w:rsidRDefault="00A56727">
      <w:pPr>
        <w:keepNext/>
        <w:adjustRightInd w:val="0"/>
        <w:snapToGrid w:val="0"/>
        <w:spacing w:before="240" w:after="240" w:line="312" w:lineRule="auto"/>
        <w:rPr>
          <w:rFonts w:ascii="黑体" w:eastAsia="黑体" w:hAnsi="黑体"/>
          <w:bCs/>
          <w:sz w:val="28"/>
          <w:szCs w:val="28"/>
        </w:rPr>
      </w:pPr>
      <w:proofErr w:type="gramStart"/>
      <w:r>
        <w:rPr>
          <w:rFonts w:ascii="黑体" w:eastAsia="黑体" w:hAnsi="黑体" w:hint="eastAsia"/>
          <w:bCs/>
          <w:sz w:val="28"/>
          <w:szCs w:val="28"/>
        </w:rPr>
        <w:t>3</w:t>
      </w:r>
      <w:r>
        <w:rPr>
          <w:rFonts w:ascii="黑体" w:eastAsia="黑体" w:hAnsi="黑体"/>
          <w:bCs/>
          <w:sz w:val="28"/>
          <w:szCs w:val="28"/>
        </w:rPr>
        <w:t xml:space="preserve">  </w:t>
      </w:r>
      <w:r>
        <w:rPr>
          <w:rFonts w:ascii="黑体" w:eastAsia="黑体" w:hAnsi="黑体" w:hint="eastAsia"/>
          <w:bCs/>
          <w:sz w:val="28"/>
          <w:szCs w:val="28"/>
        </w:rPr>
        <w:t>图片</w:t>
      </w:r>
      <w:proofErr w:type="gramEnd"/>
    </w:p>
    <w:p w14:paraId="7FD27F8B" w14:textId="77777777" w:rsidR="00E7729D" w:rsidRDefault="00A56727">
      <w:pPr>
        <w:pStyle w:val="a"/>
        <w:adjustRightInd w:val="0"/>
        <w:snapToGrid w:val="0"/>
        <w:spacing w:line="312" w:lineRule="auto"/>
        <w:rPr>
          <w:rFonts w:eastAsia="宋体"/>
          <w:sz w:val="20"/>
          <w:szCs w:val="20"/>
        </w:rPr>
      </w:pPr>
      <w:r>
        <w:rPr>
          <w:rFonts w:eastAsia="宋体" w:hint="eastAsia"/>
          <w:sz w:val="20"/>
          <w:szCs w:val="20"/>
        </w:rPr>
        <w:t>所有图片均需在图片下方注明图片标题，例：图</w:t>
      </w:r>
      <w:r>
        <w:rPr>
          <w:rFonts w:eastAsia="宋体" w:hint="eastAsia"/>
          <w:sz w:val="20"/>
          <w:szCs w:val="20"/>
        </w:rPr>
        <w:t>1</w:t>
      </w:r>
      <w:r>
        <w:rPr>
          <w:rFonts w:eastAsia="宋体"/>
          <w:sz w:val="20"/>
          <w:szCs w:val="20"/>
        </w:rPr>
        <w:t xml:space="preserve"> </w:t>
      </w:r>
      <w:r>
        <w:rPr>
          <w:rFonts w:eastAsia="宋体" w:hint="eastAsia"/>
          <w:sz w:val="20"/>
          <w:szCs w:val="20"/>
        </w:rPr>
        <w:t>示例图片；</w:t>
      </w:r>
    </w:p>
    <w:p w14:paraId="4973EE42" w14:textId="77777777" w:rsidR="00E7729D" w:rsidRDefault="00A56727">
      <w:pPr>
        <w:pStyle w:val="a"/>
        <w:adjustRightInd w:val="0"/>
        <w:snapToGrid w:val="0"/>
        <w:spacing w:line="312" w:lineRule="auto"/>
        <w:rPr>
          <w:rFonts w:eastAsia="宋体"/>
          <w:sz w:val="20"/>
          <w:szCs w:val="20"/>
        </w:rPr>
      </w:pPr>
      <w:r>
        <w:rPr>
          <w:rFonts w:eastAsia="宋体" w:hint="eastAsia"/>
          <w:sz w:val="20"/>
          <w:szCs w:val="20"/>
        </w:rPr>
        <w:t>图片尽量设置为嵌入式，如多张图片并列或单张图片过大，请尽可能调整尺寸和布局以使图片不超出文字边界；</w:t>
      </w:r>
    </w:p>
    <w:p w14:paraId="7F883011" w14:textId="77777777" w:rsidR="00E7729D" w:rsidRDefault="00A56727">
      <w:pPr>
        <w:pStyle w:val="a"/>
        <w:adjustRightInd w:val="0"/>
        <w:snapToGrid w:val="0"/>
        <w:spacing w:line="312" w:lineRule="auto"/>
        <w:rPr>
          <w:rFonts w:eastAsia="宋体"/>
          <w:sz w:val="20"/>
          <w:szCs w:val="20"/>
        </w:rPr>
      </w:pPr>
      <w:r>
        <w:rPr>
          <w:rFonts w:eastAsia="宋体" w:hint="eastAsia"/>
          <w:sz w:val="20"/>
          <w:szCs w:val="20"/>
        </w:rPr>
        <w:t>如图片为引用，请在图片标题后在括号内注明图片来源；</w:t>
      </w:r>
    </w:p>
    <w:p w14:paraId="26A8F111" w14:textId="77777777" w:rsidR="00E7729D" w:rsidRDefault="00A56727">
      <w:pPr>
        <w:pStyle w:val="a"/>
        <w:adjustRightInd w:val="0"/>
        <w:snapToGrid w:val="0"/>
        <w:spacing w:line="312" w:lineRule="auto"/>
        <w:rPr>
          <w:rFonts w:eastAsia="宋体"/>
          <w:sz w:val="21"/>
          <w:szCs w:val="21"/>
        </w:rPr>
      </w:pPr>
      <w:r>
        <w:rPr>
          <w:rFonts w:eastAsia="宋体" w:hint="eastAsia"/>
          <w:sz w:val="20"/>
          <w:szCs w:val="20"/>
        </w:rPr>
        <w:t>为确保印刷质量，请尽量提供清晰的图片，且图中不应出现水印等涉及版权的标识</w:t>
      </w:r>
      <w:r>
        <w:rPr>
          <w:rFonts w:eastAsia="宋体" w:hint="eastAsia"/>
          <w:sz w:val="21"/>
          <w:szCs w:val="21"/>
        </w:rPr>
        <w:t>；</w:t>
      </w:r>
    </w:p>
    <w:p w14:paraId="3A34DA70" w14:textId="77777777" w:rsidR="00E7729D" w:rsidRDefault="00A56727">
      <w:pPr>
        <w:keepNext/>
        <w:adjustRightInd w:val="0"/>
        <w:snapToGrid w:val="0"/>
        <w:spacing w:before="240" w:after="240" w:line="312" w:lineRule="auto"/>
        <w:rPr>
          <w:rFonts w:ascii="黑体" w:eastAsia="黑体" w:hAnsi="黑体"/>
          <w:bCs/>
          <w:sz w:val="28"/>
          <w:szCs w:val="28"/>
        </w:rPr>
      </w:pPr>
      <w:proofErr w:type="gramStart"/>
      <w:r>
        <w:rPr>
          <w:rFonts w:ascii="黑体" w:eastAsia="黑体" w:hAnsi="黑体" w:hint="eastAsia"/>
          <w:bCs/>
          <w:sz w:val="28"/>
          <w:szCs w:val="28"/>
        </w:rPr>
        <w:t>4</w:t>
      </w:r>
      <w:r>
        <w:rPr>
          <w:rFonts w:ascii="黑体" w:eastAsia="黑体" w:hAnsi="黑体"/>
          <w:bCs/>
          <w:sz w:val="28"/>
          <w:szCs w:val="28"/>
        </w:rPr>
        <w:t xml:space="preserve">  </w:t>
      </w:r>
      <w:r>
        <w:rPr>
          <w:rFonts w:ascii="黑体" w:eastAsia="黑体" w:hAnsi="黑体" w:hint="eastAsia"/>
          <w:bCs/>
          <w:sz w:val="28"/>
          <w:szCs w:val="28"/>
        </w:rPr>
        <w:t>表格</w:t>
      </w:r>
      <w:proofErr w:type="gramEnd"/>
    </w:p>
    <w:p w14:paraId="18ACDC8C" w14:textId="77777777" w:rsidR="00E7729D" w:rsidRDefault="00A56727">
      <w:pPr>
        <w:pStyle w:val="a"/>
        <w:adjustRightInd w:val="0"/>
        <w:snapToGrid w:val="0"/>
        <w:spacing w:line="312" w:lineRule="auto"/>
        <w:rPr>
          <w:rFonts w:eastAsia="宋体"/>
          <w:sz w:val="20"/>
          <w:szCs w:val="20"/>
        </w:rPr>
      </w:pPr>
      <w:r>
        <w:rPr>
          <w:rFonts w:eastAsia="宋体" w:hint="eastAsia"/>
          <w:sz w:val="20"/>
          <w:szCs w:val="20"/>
        </w:rPr>
        <w:t>表格需为可编辑的插入式表格，不应使用图片展示表格内容；</w:t>
      </w:r>
    </w:p>
    <w:p w14:paraId="3A95A2E1" w14:textId="77777777" w:rsidR="00E7729D" w:rsidRDefault="00A56727">
      <w:pPr>
        <w:pStyle w:val="a"/>
        <w:adjustRightInd w:val="0"/>
        <w:snapToGrid w:val="0"/>
        <w:spacing w:line="312" w:lineRule="auto"/>
        <w:rPr>
          <w:rFonts w:eastAsia="宋体"/>
          <w:sz w:val="20"/>
          <w:szCs w:val="20"/>
        </w:rPr>
      </w:pPr>
      <w:r>
        <w:rPr>
          <w:rFonts w:eastAsia="宋体" w:hint="eastAsia"/>
          <w:sz w:val="20"/>
          <w:szCs w:val="20"/>
        </w:rPr>
        <w:t>所有表格均需在表格上方注明表格标题，例：表</w:t>
      </w:r>
      <w:r>
        <w:rPr>
          <w:rFonts w:eastAsia="宋体" w:hint="eastAsia"/>
          <w:sz w:val="20"/>
          <w:szCs w:val="20"/>
        </w:rPr>
        <w:t>1</w:t>
      </w:r>
      <w:r>
        <w:rPr>
          <w:rFonts w:eastAsia="宋体"/>
          <w:sz w:val="20"/>
          <w:szCs w:val="20"/>
        </w:rPr>
        <w:t xml:space="preserve"> </w:t>
      </w:r>
      <w:r>
        <w:rPr>
          <w:rFonts w:eastAsia="宋体" w:hint="eastAsia"/>
          <w:sz w:val="20"/>
          <w:szCs w:val="20"/>
        </w:rPr>
        <w:t>示例表格；</w:t>
      </w:r>
    </w:p>
    <w:p w14:paraId="1996582C" w14:textId="77777777" w:rsidR="00E7729D" w:rsidRDefault="00A56727">
      <w:pPr>
        <w:keepNext/>
        <w:adjustRightInd w:val="0"/>
        <w:snapToGrid w:val="0"/>
        <w:spacing w:before="240" w:after="240" w:line="312" w:lineRule="auto"/>
        <w:rPr>
          <w:rFonts w:ascii="黑体" w:eastAsia="黑体" w:hAnsi="黑体"/>
          <w:bCs/>
          <w:sz w:val="28"/>
          <w:szCs w:val="28"/>
        </w:rPr>
      </w:pPr>
      <w:proofErr w:type="gramStart"/>
      <w:r>
        <w:rPr>
          <w:rFonts w:ascii="黑体" w:eastAsia="黑体" w:hAnsi="黑体" w:hint="eastAsia"/>
          <w:bCs/>
          <w:sz w:val="28"/>
          <w:szCs w:val="28"/>
        </w:rPr>
        <w:lastRenderedPageBreak/>
        <w:t xml:space="preserve">5 </w:t>
      </w:r>
      <w:r>
        <w:rPr>
          <w:rFonts w:ascii="黑体" w:eastAsia="黑体" w:hAnsi="黑体"/>
          <w:bCs/>
          <w:sz w:val="28"/>
          <w:szCs w:val="28"/>
        </w:rPr>
        <w:t xml:space="preserve"> </w:t>
      </w:r>
      <w:r>
        <w:rPr>
          <w:rFonts w:ascii="黑体" w:eastAsia="黑体" w:hAnsi="黑体" w:hint="eastAsia"/>
          <w:bCs/>
          <w:sz w:val="28"/>
          <w:szCs w:val="28"/>
        </w:rPr>
        <w:t>致谢</w:t>
      </w:r>
      <w:proofErr w:type="gramEnd"/>
      <w:r>
        <w:rPr>
          <w:rFonts w:ascii="黑体" w:eastAsia="黑体" w:hAnsi="黑体" w:hint="eastAsia"/>
          <w:bCs/>
          <w:sz w:val="28"/>
          <w:szCs w:val="28"/>
        </w:rPr>
        <w:t>、附录及其他声明</w:t>
      </w:r>
    </w:p>
    <w:p w14:paraId="37C15FEF" w14:textId="77777777" w:rsidR="00E7729D" w:rsidRDefault="00A56727">
      <w:pPr>
        <w:pStyle w:val="a"/>
        <w:adjustRightInd w:val="0"/>
        <w:snapToGrid w:val="0"/>
        <w:spacing w:line="312" w:lineRule="auto"/>
        <w:rPr>
          <w:rFonts w:cs="宋体"/>
          <w:kern w:val="44"/>
          <w:sz w:val="21"/>
          <w:szCs w:val="21"/>
          <w:lang w:bidi="ar"/>
        </w:rPr>
      </w:pPr>
      <w:r>
        <w:rPr>
          <w:rFonts w:eastAsia="宋体" w:hint="eastAsia"/>
          <w:sz w:val="20"/>
          <w:szCs w:val="20"/>
        </w:rPr>
        <w:t>稿件的致谢、附录以及其他声明（例如：作者贡献声明、利益申报、数据版权声明等）不是强制要求的部分，作者视情况自行决定是否添加此类内容；这些部分将被设置在文末参考文献列表前。</w:t>
      </w:r>
    </w:p>
    <w:p w14:paraId="108A2666" w14:textId="77777777" w:rsidR="00E7729D" w:rsidRDefault="00A56727">
      <w:pPr>
        <w:keepNext/>
        <w:adjustRightInd w:val="0"/>
        <w:snapToGrid w:val="0"/>
        <w:spacing w:before="240" w:after="240" w:line="312" w:lineRule="auto"/>
        <w:rPr>
          <w:rFonts w:ascii="黑体" w:eastAsia="黑体" w:hAnsi="黑体"/>
          <w:bCs/>
          <w:sz w:val="28"/>
          <w:szCs w:val="28"/>
        </w:rPr>
      </w:pPr>
      <w:proofErr w:type="gramStart"/>
      <w:r>
        <w:rPr>
          <w:rFonts w:ascii="黑体" w:eastAsia="黑体" w:hAnsi="黑体" w:hint="eastAsia"/>
          <w:bCs/>
          <w:sz w:val="28"/>
          <w:szCs w:val="28"/>
        </w:rPr>
        <w:t>6</w:t>
      </w:r>
      <w:r>
        <w:rPr>
          <w:rFonts w:ascii="黑体" w:eastAsia="黑体" w:hAnsi="黑体"/>
          <w:bCs/>
          <w:sz w:val="28"/>
          <w:szCs w:val="28"/>
        </w:rPr>
        <w:t xml:space="preserve">  </w:t>
      </w:r>
      <w:r>
        <w:rPr>
          <w:rFonts w:ascii="黑体" w:eastAsia="黑体" w:hAnsi="黑体" w:hint="eastAsia"/>
          <w:bCs/>
          <w:sz w:val="28"/>
          <w:szCs w:val="28"/>
        </w:rPr>
        <w:t>参考文献</w:t>
      </w:r>
      <w:proofErr w:type="gramEnd"/>
    </w:p>
    <w:p w14:paraId="7377B18E" w14:textId="3AF30983" w:rsidR="00364E02" w:rsidRPr="00364E02" w:rsidRDefault="00364E02" w:rsidP="00364E02">
      <w:pPr>
        <w:pStyle w:val="a"/>
        <w:adjustRightInd w:val="0"/>
        <w:snapToGrid w:val="0"/>
        <w:spacing w:line="312" w:lineRule="auto"/>
        <w:rPr>
          <w:rFonts w:eastAsia="宋体"/>
          <w:sz w:val="20"/>
          <w:szCs w:val="20"/>
        </w:rPr>
      </w:pPr>
      <w:r w:rsidRPr="00364E02">
        <w:rPr>
          <w:rFonts w:eastAsia="宋体" w:hint="eastAsia"/>
          <w:sz w:val="20"/>
          <w:szCs w:val="20"/>
        </w:rPr>
        <w:t>需包含至少</w:t>
      </w:r>
      <w:r w:rsidRPr="00364E02">
        <w:rPr>
          <w:rFonts w:eastAsia="宋体"/>
          <w:sz w:val="20"/>
          <w:szCs w:val="20"/>
        </w:rPr>
        <w:t>5</w:t>
      </w:r>
      <w:r w:rsidRPr="00364E02">
        <w:rPr>
          <w:rFonts w:eastAsia="宋体" w:hint="eastAsia"/>
          <w:sz w:val="20"/>
          <w:szCs w:val="20"/>
        </w:rPr>
        <w:t>条以上来源可靠的参考文献（如：期刊文章、书籍、会议论文、学位论文等）</w:t>
      </w:r>
      <w:r>
        <w:rPr>
          <w:rFonts w:eastAsia="宋体" w:hint="eastAsia"/>
          <w:sz w:val="20"/>
          <w:szCs w:val="20"/>
        </w:rPr>
        <w:t>;</w:t>
      </w:r>
    </w:p>
    <w:p w14:paraId="1EEFD0FA" w14:textId="6E2DF0B1" w:rsidR="00E7729D" w:rsidRPr="00364E02" w:rsidRDefault="00A56727">
      <w:pPr>
        <w:pStyle w:val="a"/>
        <w:adjustRightInd w:val="0"/>
        <w:snapToGrid w:val="0"/>
        <w:spacing w:line="312" w:lineRule="auto"/>
        <w:rPr>
          <w:rFonts w:eastAsia="宋体"/>
          <w:sz w:val="20"/>
          <w:szCs w:val="20"/>
        </w:rPr>
      </w:pPr>
      <w:r w:rsidRPr="00364E02">
        <w:rPr>
          <w:rFonts w:eastAsia="宋体" w:hint="eastAsia"/>
          <w:sz w:val="20"/>
          <w:szCs w:val="20"/>
        </w:rPr>
        <w:t>所有参考文献均需在文中被引用；</w:t>
      </w:r>
    </w:p>
    <w:p w14:paraId="7130C9F4" w14:textId="77777777" w:rsidR="00E7729D" w:rsidRPr="00364E02" w:rsidRDefault="00A56727">
      <w:pPr>
        <w:pStyle w:val="a"/>
        <w:adjustRightInd w:val="0"/>
        <w:snapToGrid w:val="0"/>
        <w:spacing w:line="312" w:lineRule="auto"/>
        <w:rPr>
          <w:rFonts w:eastAsia="宋体"/>
          <w:sz w:val="20"/>
          <w:szCs w:val="20"/>
        </w:rPr>
      </w:pPr>
      <w:r w:rsidRPr="00364E02">
        <w:rPr>
          <w:rFonts w:eastAsia="宋体" w:hint="eastAsia"/>
          <w:sz w:val="20"/>
          <w:szCs w:val="20"/>
        </w:rPr>
        <w:t>参考文献序号在文中请以</w:t>
      </w:r>
      <w:r w:rsidRPr="00364E02">
        <w:rPr>
          <w:rFonts w:eastAsia="宋体" w:hint="eastAsia"/>
          <w:sz w:val="20"/>
          <w:szCs w:val="20"/>
        </w:rPr>
        <w:t>[x]</w:t>
      </w:r>
      <w:r w:rsidRPr="00364E02">
        <w:rPr>
          <w:rFonts w:eastAsia="宋体" w:hint="eastAsia"/>
          <w:sz w:val="20"/>
          <w:szCs w:val="20"/>
        </w:rPr>
        <w:t>标注，例：参考文献引用示例</w:t>
      </w:r>
      <w:r w:rsidRPr="00364E02">
        <w:rPr>
          <w:rFonts w:eastAsia="宋体" w:hint="eastAsia"/>
          <w:sz w:val="20"/>
          <w:szCs w:val="20"/>
        </w:rPr>
        <w:t xml:space="preserve"> [1] </w:t>
      </w:r>
      <w:r w:rsidRPr="00364E02">
        <w:rPr>
          <w:rFonts w:eastAsia="宋体" w:hint="eastAsia"/>
          <w:sz w:val="20"/>
          <w:szCs w:val="20"/>
        </w:rPr>
        <w:t>；</w:t>
      </w:r>
    </w:p>
    <w:p w14:paraId="77C08C40" w14:textId="77777777" w:rsidR="00E7729D" w:rsidRPr="00364E02" w:rsidRDefault="00A56727">
      <w:pPr>
        <w:pStyle w:val="a"/>
        <w:adjustRightInd w:val="0"/>
        <w:snapToGrid w:val="0"/>
        <w:spacing w:line="312" w:lineRule="auto"/>
        <w:rPr>
          <w:rFonts w:eastAsia="宋体"/>
          <w:sz w:val="20"/>
          <w:szCs w:val="20"/>
        </w:rPr>
      </w:pPr>
      <w:r w:rsidRPr="00364E02">
        <w:rPr>
          <w:rFonts w:eastAsia="宋体" w:hint="eastAsia"/>
          <w:sz w:val="20"/>
          <w:szCs w:val="20"/>
        </w:rPr>
        <w:t>按照在文中引用的顺序对参考文献进行标号排列；</w:t>
      </w:r>
    </w:p>
    <w:p w14:paraId="30D161C5" w14:textId="77777777" w:rsidR="00E7729D" w:rsidRPr="00364E02" w:rsidRDefault="00A56727">
      <w:pPr>
        <w:pStyle w:val="a"/>
        <w:adjustRightInd w:val="0"/>
        <w:snapToGrid w:val="0"/>
        <w:spacing w:line="312" w:lineRule="auto"/>
        <w:rPr>
          <w:rFonts w:eastAsia="宋体"/>
          <w:sz w:val="20"/>
          <w:szCs w:val="20"/>
        </w:rPr>
      </w:pPr>
      <w:r w:rsidRPr="00364E02">
        <w:rPr>
          <w:rFonts w:eastAsia="宋体" w:hint="eastAsia"/>
          <w:sz w:val="20"/>
          <w:szCs w:val="20"/>
        </w:rPr>
        <w:t>部分常见文献类型示例：</w:t>
      </w:r>
    </w:p>
    <w:p w14:paraId="7FF8F5A4" w14:textId="4BAD8873" w:rsidR="00364E02" w:rsidRPr="00364E02" w:rsidRDefault="00364E02" w:rsidP="00364E02">
      <w:pPr>
        <w:widowControl/>
        <w:jc w:val="left"/>
        <w:rPr>
          <w:rFonts w:cs="Times New Roman"/>
          <w:kern w:val="0"/>
          <w:sz w:val="18"/>
          <w:szCs w:val="18"/>
          <w:lang w:val="en-GB"/>
        </w:rPr>
      </w:pPr>
      <w:r>
        <w:rPr>
          <w:rFonts w:cs="Times New Roman" w:hint="eastAsia"/>
          <w:kern w:val="0"/>
          <w:sz w:val="18"/>
          <w:szCs w:val="18"/>
          <w:lang w:val="en-GB"/>
        </w:rPr>
        <w:t>期刊文章：</w:t>
      </w:r>
      <w:r w:rsidRPr="00364E02">
        <w:rPr>
          <w:rFonts w:cs="Times New Roman"/>
          <w:kern w:val="0"/>
          <w:sz w:val="18"/>
          <w:szCs w:val="18"/>
          <w:lang w:val="en-GB"/>
        </w:rPr>
        <w:t>[</w:t>
      </w:r>
      <w:r>
        <w:rPr>
          <w:rFonts w:cs="Times New Roman"/>
          <w:kern w:val="0"/>
          <w:sz w:val="18"/>
          <w:szCs w:val="18"/>
          <w:lang w:val="en-GB"/>
        </w:rPr>
        <w:t>1</w:t>
      </w:r>
      <w:r w:rsidRPr="00364E02">
        <w:rPr>
          <w:rFonts w:cs="Times New Roman"/>
          <w:kern w:val="0"/>
          <w:sz w:val="18"/>
          <w:szCs w:val="18"/>
          <w:lang w:val="en-GB"/>
        </w:rPr>
        <w:t>]: Smith, J. A., Chen, L., Brown, M. D., Garcia, S., Johnson, B. W., Kim, H., Li, X., Martinez, R., Novak, P., O’Donnell, K., Patel, S., Robinson, A., Schmidt, T., Taylor, R. K., Vargas, I., Williams, J. P., Yamamoto, K., Zhang, F., Zhao, Y., … &amp; Thompson, D. E. (2020). The impact of social media on adolescent well-being. Journal of Adolescent Psychology, 15(3), 45-60.</w:t>
      </w:r>
    </w:p>
    <w:p w14:paraId="0CF48C04" w14:textId="522F128E" w:rsidR="00364E02" w:rsidRPr="00364E02" w:rsidRDefault="00364E02" w:rsidP="00364E02">
      <w:pPr>
        <w:widowControl/>
        <w:jc w:val="left"/>
        <w:rPr>
          <w:rFonts w:cs="Times New Roman"/>
          <w:kern w:val="0"/>
          <w:sz w:val="18"/>
          <w:szCs w:val="18"/>
          <w:lang w:val="en-GB"/>
        </w:rPr>
      </w:pPr>
      <w:r>
        <w:rPr>
          <w:rFonts w:cs="Times New Roman" w:hint="eastAsia"/>
          <w:kern w:val="0"/>
          <w:sz w:val="18"/>
          <w:szCs w:val="18"/>
          <w:lang w:val="en-GB"/>
        </w:rPr>
        <w:t>书籍：</w:t>
      </w:r>
      <w:r w:rsidRPr="00364E02">
        <w:rPr>
          <w:rFonts w:cs="Times New Roman"/>
          <w:kern w:val="0"/>
          <w:sz w:val="18"/>
          <w:szCs w:val="18"/>
          <w:lang w:val="en-GB"/>
        </w:rPr>
        <w:t>[</w:t>
      </w:r>
      <w:r>
        <w:rPr>
          <w:rFonts w:cs="Times New Roman"/>
          <w:kern w:val="0"/>
          <w:sz w:val="18"/>
          <w:szCs w:val="18"/>
          <w:lang w:val="en-GB"/>
        </w:rPr>
        <w:t>2</w:t>
      </w:r>
      <w:r w:rsidRPr="00364E02">
        <w:rPr>
          <w:rFonts w:cs="Times New Roman"/>
          <w:kern w:val="0"/>
          <w:sz w:val="18"/>
          <w:szCs w:val="18"/>
          <w:lang w:val="en-GB"/>
        </w:rPr>
        <w:t>]: Johnson, R. S. (2018). Climate change and biodiversity loss (2nd ed.). Environmental Press.</w:t>
      </w:r>
    </w:p>
    <w:p w14:paraId="1CAC3D9D" w14:textId="538424E7" w:rsidR="00364E02" w:rsidRPr="00364E02" w:rsidRDefault="00364E02" w:rsidP="00364E02">
      <w:pPr>
        <w:widowControl/>
        <w:jc w:val="left"/>
        <w:rPr>
          <w:rFonts w:cs="Times New Roman"/>
          <w:kern w:val="0"/>
          <w:sz w:val="18"/>
          <w:szCs w:val="18"/>
          <w:lang w:val="en-GB"/>
        </w:rPr>
      </w:pPr>
      <w:r>
        <w:rPr>
          <w:rFonts w:cs="Times New Roman" w:hint="eastAsia"/>
          <w:kern w:val="0"/>
          <w:sz w:val="18"/>
          <w:szCs w:val="18"/>
          <w:lang w:val="en-GB"/>
        </w:rPr>
        <w:t>学位论文：</w:t>
      </w:r>
      <w:r w:rsidRPr="00364E02">
        <w:rPr>
          <w:rFonts w:cs="Times New Roman"/>
          <w:kern w:val="0"/>
          <w:sz w:val="18"/>
          <w:szCs w:val="18"/>
          <w:lang w:val="en-GB"/>
        </w:rPr>
        <w:t>[</w:t>
      </w:r>
      <w:r>
        <w:rPr>
          <w:rFonts w:cs="Times New Roman"/>
          <w:kern w:val="0"/>
          <w:sz w:val="18"/>
          <w:szCs w:val="18"/>
          <w:lang w:val="en-GB"/>
        </w:rPr>
        <w:t>3</w:t>
      </w:r>
      <w:r w:rsidRPr="00364E02">
        <w:rPr>
          <w:rFonts w:cs="Times New Roman"/>
          <w:kern w:val="0"/>
          <w:sz w:val="18"/>
          <w:szCs w:val="18"/>
          <w:lang w:val="en-GB"/>
        </w:rPr>
        <w:t xml:space="preserve">]: Kim, S. (2021). Language acquisition in bilingual </w:t>
      </w:r>
      <w:proofErr w:type="gramStart"/>
      <w:r w:rsidRPr="00364E02">
        <w:rPr>
          <w:rFonts w:cs="Times New Roman"/>
          <w:kern w:val="0"/>
          <w:sz w:val="18"/>
          <w:szCs w:val="18"/>
          <w:lang w:val="en-GB"/>
        </w:rPr>
        <w:t>children[</w:t>
      </w:r>
      <w:proofErr w:type="gramEnd"/>
      <w:r w:rsidRPr="00364E02">
        <w:rPr>
          <w:rFonts w:cs="Times New Roman"/>
          <w:kern w:val="0"/>
          <w:sz w:val="18"/>
          <w:szCs w:val="18"/>
          <w:lang w:val="en-GB"/>
        </w:rPr>
        <w:t>Doctoral dissertation, Stanford University]. ProQuest Dissertations and Theses Global.</w:t>
      </w:r>
    </w:p>
    <w:p w14:paraId="2FD1625C" w14:textId="2AD92A63" w:rsidR="00E7729D" w:rsidRDefault="00364E02" w:rsidP="00364E02">
      <w:pPr>
        <w:widowControl/>
        <w:jc w:val="left"/>
        <w:rPr>
          <w:rFonts w:cs="Times New Roman"/>
          <w:kern w:val="0"/>
          <w:sz w:val="18"/>
          <w:szCs w:val="18"/>
          <w:lang w:val="en-GB"/>
        </w:rPr>
      </w:pPr>
      <w:r>
        <w:rPr>
          <w:rFonts w:cs="Times New Roman" w:hint="eastAsia"/>
          <w:kern w:val="0"/>
          <w:sz w:val="18"/>
          <w:szCs w:val="18"/>
          <w:lang w:val="en-GB"/>
        </w:rPr>
        <w:t>会议论文集：</w:t>
      </w:r>
      <w:r w:rsidRPr="00364E02">
        <w:rPr>
          <w:rFonts w:cs="Times New Roman"/>
          <w:kern w:val="0"/>
          <w:sz w:val="18"/>
          <w:szCs w:val="18"/>
          <w:lang w:val="en-GB"/>
        </w:rPr>
        <w:t>[</w:t>
      </w:r>
      <w:r>
        <w:rPr>
          <w:rFonts w:cs="Times New Roman"/>
          <w:kern w:val="0"/>
          <w:sz w:val="18"/>
          <w:szCs w:val="18"/>
          <w:lang w:val="en-GB"/>
        </w:rPr>
        <w:t>4</w:t>
      </w:r>
      <w:r w:rsidRPr="00364E02">
        <w:rPr>
          <w:rFonts w:cs="Times New Roman"/>
          <w:kern w:val="0"/>
          <w:sz w:val="18"/>
          <w:szCs w:val="18"/>
          <w:lang w:val="en-GB"/>
        </w:rPr>
        <w:t>]: Martinez, R. C. (2023). Machine learning applications in healthcare. In S. Williams (Ed.), Proceedings of the International Conference on Artificial Intelligence (pp. 234–256). Academic Press.</w:t>
      </w:r>
      <w:r w:rsidR="00A56727">
        <w:rPr>
          <w:sz w:val="18"/>
          <w:szCs w:val="18"/>
        </w:rPr>
        <w:br w:type="page"/>
      </w:r>
    </w:p>
    <w:p w14:paraId="0EB71F11" w14:textId="77777777" w:rsidR="00E7729D" w:rsidRDefault="00A56727">
      <w:pPr>
        <w:widowControl/>
        <w:spacing w:before="100" w:beforeAutospacing="1" w:after="100" w:afterAutospacing="1"/>
        <w:jc w:val="center"/>
        <w:outlineLvl w:val="0"/>
        <w:rPr>
          <w:rFonts w:cs="Times New Roman"/>
          <w:b/>
          <w:bCs/>
          <w:kern w:val="36"/>
          <w:sz w:val="48"/>
          <w:szCs w:val="48"/>
        </w:rPr>
      </w:pPr>
      <w:r>
        <w:rPr>
          <w:rFonts w:cs="Times New Roman"/>
          <w:b/>
          <w:bCs/>
          <w:kern w:val="36"/>
          <w:sz w:val="48"/>
          <w:szCs w:val="48"/>
        </w:rPr>
        <w:lastRenderedPageBreak/>
        <w:t>Manuscript Formatting Revision Guidelines</w:t>
      </w:r>
    </w:p>
    <w:p w14:paraId="222F9922" w14:textId="77777777" w:rsidR="00E7729D" w:rsidRDefault="00A56727">
      <w:pPr>
        <w:widowControl/>
        <w:spacing w:before="100" w:beforeAutospacing="1" w:after="100" w:afterAutospacing="1"/>
        <w:ind w:firstLine="420"/>
        <w:jc w:val="left"/>
        <w:rPr>
          <w:rFonts w:cs="Times New Roman"/>
          <w:kern w:val="0"/>
          <w:szCs w:val="24"/>
        </w:rPr>
      </w:pPr>
      <w:r>
        <w:rPr>
          <w:rFonts w:cs="Times New Roman"/>
          <w:kern w:val="0"/>
          <w:szCs w:val="24"/>
        </w:rPr>
        <w:t>Before submitting your manuscript to the journal, please revise the manuscript format in accordance with this guidance manual. This document lists the points to note when revising the manuscript format. The final manuscript format will be further refined b</w:t>
      </w:r>
      <w:r>
        <w:rPr>
          <w:rFonts w:cs="Times New Roman"/>
          <w:kern w:val="0"/>
          <w:szCs w:val="24"/>
        </w:rPr>
        <w:t>y the editorial office before publication.</w:t>
      </w:r>
    </w:p>
    <w:p w14:paraId="17126B8B" w14:textId="77777777" w:rsidR="00E7729D" w:rsidRDefault="00A56727">
      <w:pPr>
        <w:widowControl/>
        <w:spacing w:before="100" w:beforeAutospacing="1" w:after="100" w:afterAutospacing="1"/>
        <w:jc w:val="left"/>
        <w:outlineLvl w:val="1"/>
        <w:rPr>
          <w:rFonts w:cs="Times New Roman"/>
          <w:b/>
          <w:bCs/>
          <w:kern w:val="0"/>
          <w:sz w:val="36"/>
          <w:szCs w:val="36"/>
        </w:rPr>
      </w:pPr>
      <w:r>
        <w:rPr>
          <w:rFonts w:cs="Times New Roman"/>
          <w:b/>
          <w:bCs/>
          <w:kern w:val="0"/>
          <w:sz w:val="36"/>
          <w:szCs w:val="36"/>
        </w:rPr>
        <w:t>1. Title and Content</w:t>
      </w:r>
    </w:p>
    <w:p w14:paraId="38B48432" w14:textId="77777777" w:rsidR="00E7729D" w:rsidRDefault="00A56727">
      <w:pPr>
        <w:widowControl/>
        <w:numPr>
          <w:ilvl w:val="0"/>
          <w:numId w:val="4"/>
        </w:numPr>
        <w:spacing w:before="100" w:beforeAutospacing="1" w:after="100" w:afterAutospacing="1"/>
        <w:jc w:val="left"/>
        <w:rPr>
          <w:rFonts w:cs="Times New Roman"/>
          <w:kern w:val="0"/>
          <w:szCs w:val="24"/>
        </w:rPr>
      </w:pPr>
      <w:r>
        <w:rPr>
          <w:rFonts w:cs="Times New Roman"/>
          <w:kern w:val="0"/>
          <w:szCs w:val="24"/>
        </w:rPr>
        <w:t xml:space="preserve">Please ensure that the manuscript has a complete structure, including the title, abstract, keywords, introduction, main text, discussion/conclusion, references, etc.; </w:t>
      </w:r>
    </w:p>
    <w:p w14:paraId="00403DB2" w14:textId="77777777" w:rsidR="00E7729D" w:rsidRDefault="00A56727">
      <w:pPr>
        <w:widowControl/>
        <w:numPr>
          <w:ilvl w:val="0"/>
          <w:numId w:val="4"/>
        </w:numPr>
        <w:spacing w:before="100" w:beforeAutospacing="1" w:after="100" w:afterAutospacing="1"/>
        <w:jc w:val="left"/>
        <w:rPr>
          <w:rFonts w:cs="Times New Roman"/>
          <w:kern w:val="0"/>
          <w:szCs w:val="24"/>
        </w:rPr>
      </w:pPr>
      <w:r>
        <w:rPr>
          <w:rFonts w:cs="Times New Roman"/>
          <w:kern w:val="0"/>
          <w:szCs w:val="24"/>
        </w:rPr>
        <w:t>It is not recommended to</w:t>
      </w:r>
      <w:r>
        <w:rPr>
          <w:rFonts w:cs="Times New Roman"/>
          <w:kern w:val="0"/>
          <w:szCs w:val="24"/>
        </w:rPr>
        <w:t xml:space="preserve"> use section headings beyond the second level; </w:t>
      </w:r>
    </w:p>
    <w:p w14:paraId="3B8B8CBD" w14:textId="1F2E580E" w:rsidR="00E7729D" w:rsidRDefault="00A56727">
      <w:pPr>
        <w:widowControl/>
        <w:numPr>
          <w:ilvl w:val="0"/>
          <w:numId w:val="4"/>
        </w:numPr>
        <w:spacing w:before="100" w:beforeAutospacing="1" w:after="100" w:afterAutospacing="1"/>
        <w:jc w:val="left"/>
        <w:rPr>
          <w:rFonts w:cs="Times New Roman"/>
          <w:kern w:val="0"/>
          <w:szCs w:val="24"/>
        </w:rPr>
      </w:pPr>
      <w:r>
        <w:rPr>
          <w:rFonts w:cs="Times New Roman"/>
          <w:kern w:val="0"/>
          <w:szCs w:val="24"/>
        </w:rPr>
        <w:t xml:space="preserve">The full manuscript should </w:t>
      </w:r>
      <w:r w:rsidR="00E860F0">
        <w:rPr>
          <w:rFonts w:cs="Times New Roman"/>
          <w:kern w:val="0"/>
          <w:szCs w:val="24"/>
        </w:rPr>
        <w:t xml:space="preserve">not </w:t>
      </w:r>
      <w:r>
        <w:rPr>
          <w:rFonts w:cs="Times New Roman"/>
          <w:kern w:val="0"/>
          <w:szCs w:val="24"/>
        </w:rPr>
        <w:t xml:space="preserve">be </w:t>
      </w:r>
      <w:r w:rsidR="00E860F0">
        <w:rPr>
          <w:rFonts w:cs="Times New Roman"/>
          <w:kern w:val="0"/>
          <w:szCs w:val="24"/>
        </w:rPr>
        <w:t>less than 2,500 words</w:t>
      </w:r>
      <w:r>
        <w:rPr>
          <w:rFonts w:cs="Times New Roman"/>
          <w:kern w:val="0"/>
          <w:szCs w:val="24"/>
        </w:rPr>
        <w:t xml:space="preserve">, including references; </w:t>
      </w:r>
    </w:p>
    <w:p w14:paraId="73A2F58A" w14:textId="77777777" w:rsidR="00E7729D" w:rsidRDefault="00A56727">
      <w:pPr>
        <w:widowControl/>
        <w:numPr>
          <w:ilvl w:val="0"/>
          <w:numId w:val="4"/>
        </w:numPr>
        <w:spacing w:before="100" w:beforeAutospacing="1" w:after="100" w:afterAutospacing="1"/>
        <w:jc w:val="left"/>
        <w:rPr>
          <w:rFonts w:cs="Times New Roman"/>
          <w:kern w:val="0"/>
          <w:szCs w:val="24"/>
        </w:rPr>
      </w:pPr>
      <w:r>
        <w:rPr>
          <w:rFonts w:cs="Times New Roman"/>
          <w:kern w:val="0"/>
          <w:szCs w:val="24"/>
        </w:rPr>
        <w:t xml:space="preserve">Please do not set headers, footers, or page numbers. </w:t>
      </w:r>
    </w:p>
    <w:p w14:paraId="4DB2B747" w14:textId="77777777" w:rsidR="00E7729D" w:rsidRDefault="00A56727">
      <w:pPr>
        <w:widowControl/>
        <w:spacing w:before="100" w:beforeAutospacing="1" w:after="100" w:afterAutospacing="1"/>
        <w:jc w:val="left"/>
        <w:outlineLvl w:val="1"/>
        <w:rPr>
          <w:rFonts w:cs="Times New Roman"/>
          <w:b/>
          <w:bCs/>
          <w:kern w:val="0"/>
          <w:sz w:val="36"/>
          <w:szCs w:val="36"/>
        </w:rPr>
      </w:pPr>
      <w:r>
        <w:rPr>
          <w:rFonts w:cs="Times New Roman"/>
          <w:b/>
          <w:bCs/>
          <w:kern w:val="0"/>
          <w:sz w:val="36"/>
          <w:szCs w:val="36"/>
        </w:rPr>
        <w:t>2. Author Information, Abstract, and Keywords</w:t>
      </w:r>
    </w:p>
    <w:p w14:paraId="5C2DFA47" w14:textId="77777777" w:rsidR="00E7729D" w:rsidRDefault="00A56727">
      <w:pPr>
        <w:widowControl/>
        <w:numPr>
          <w:ilvl w:val="0"/>
          <w:numId w:val="5"/>
        </w:numPr>
        <w:spacing w:before="100" w:beforeAutospacing="1" w:after="100" w:afterAutospacing="1"/>
        <w:jc w:val="left"/>
        <w:rPr>
          <w:rFonts w:cs="Times New Roman"/>
          <w:kern w:val="0"/>
          <w:szCs w:val="24"/>
        </w:rPr>
      </w:pPr>
      <w:r>
        <w:rPr>
          <w:rFonts w:cs="Times New Roman"/>
          <w:kern w:val="0"/>
          <w:szCs w:val="24"/>
        </w:rPr>
        <w:t xml:space="preserve">The affiliations of all authors </w:t>
      </w:r>
      <w:r>
        <w:rPr>
          <w:rFonts w:cs="Times New Roman"/>
          <w:kern w:val="0"/>
          <w:szCs w:val="24"/>
        </w:rPr>
        <w:t>should be provided. If different affiliations need to be distinguished, please mark them in the form of superscripts, for example:</w:t>
      </w:r>
      <w:r>
        <w:rPr>
          <w:rFonts w:cs="Times New Roman"/>
          <w:kern w:val="0"/>
          <w:szCs w:val="24"/>
        </w:rPr>
        <w:br/>
        <w:t>Zhang XX</w:t>
      </w:r>
      <w:r>
        <w:rPr>
          <w:rFonts w:cs="Times New Roman" w:hint="eastAsia"/>
          <w:kern w:val="0"/>
          <w:szCs w:val="24"/>
        </w:rPr>
        <w:t xml:space="preserve"> </w:t>
      </w:r>
      <w:proofErr w:type="gramStart"/>
      <w:r>
        <w:rPr>
          <w:rFonts w:cs="Times New Roman" w:hint="eastAsia"/>
          <w:kern w:val="0"/>
          <w:szCs w:val="24"/>
          <w:vertAlign w:val="superscript"/>
        </w:rPr>
        <w:t>1,*</w:t>
      </w:r>
      <w:proofErr w:type="gramEnd"/>
      <w:r>
        <w:rPr>
          <w:rFonts w:cs="Times New Roman" w:hint="eastAsia"/>
          <w:kern w:val="0"/>
          <w:szCs w:val="24"/>
        </w:rPr>
        <w:t xml:space="preserve">, </w:t>
      </w:r>
      <w:r>
        <w:rPr>
          <w:rFonts w:cs="Times New Roman"/>
          <w:kern w:val="0"/>
          <w:szCs w:val="24"/>
        </w:rPr>
        <w:t>Wang XX</w:t>
      </w:r>
      <w:r>
        <w:rPr>
          <w:rFonts w:cs="Times New Roman" w:hint="eastAsia"/>
          <w:kern w:val="0"/>
          <w:szCs w:val="24"/>
        </w:rPr>
        <w:t xml:space="preserve"> </w:t>
      </w:r>
      <w:r>
        <w:rPr>
          <w:rFonts w:cs="Times New Roman" w:hint="eastAsia"/>
          <w:kern w:val="0"/>
          <w:szCs w:val="24"/>
          <w:vertAlign w:val="superscript"/>
        </w:rPr>
        <w:t>1</w:t>
      </w:r>
      <w:r>
        <w:rPr>
          <w:rFonts w:cs="Times New Roman" w:hint="eastAsia"/>
          <w:kern w:val="0"/>
          <w:szCs w:val="24"/>
        </w:rPr>
        <w:t xml:space="preserve">, </w:t>
      </w:r>
      <w:r>
        <w:rPr>
          <w:rFonts w:cs="Times New Roman"/>
          <w:kern w:val="0"/>
          <w:szCs w:val="24"/>
        </w:rPr>
        <w:t>Li XX</w:t>
      </w:r>
      <w:r>
        <w:rPr>
          <w:rFonts w:cs="Times New Roman" w:hint="eastAsia"/>
          <w:kern w:val="0"/>
          <w:szCs w:val="24"/>
        </w:rPr>
        <w:t xml:space="preserve"> </w:t>
      </w:r>
      <w:r>
        <w:rPr>
          <w:rFonts w:cs="Times New Roman" w:hint="eastAsia"/>
          <w:kern w:val="0"/>
          <w:szCs w:val="24"/>
          <w:vertAlign w:val="superscript"/>
        </w:rPr>
        <w:t>2</w:t>
      </w:r>
      <w:r>
        <w:rPr>
          <w:rFonts w:cs="Times New Roman"/>
          <w:kern w:val="0"/>
          <w:szCs w:val="24"/>
        </w:rPr>
        <w:br/>
      </w:r>
      <w:r>
        <w:rPr>
          <w:rFonts w:cs="Times New Roman" w:hint="eastAsia"/>
          <w:kern w:val="0"/>
          <w:szCs w:val="24"/>
        </w:rPr>
        <w:t xml:space="preserve">1 </w:t>
      </w:r>
      <w:r>
        <w:rPr>
          <w:rFonts w:cs="Times New Roman"/>
          <w:kern w:val="0"/>
          <w:szCs w:val="24"/>
        </w:rPr>
        <w:t>Tsinghua University</w:t>
      </w:r>
      <w:r>
        <w:rPr>
          <w:rFonts w:cs="Times New Roman"/>
          <w:kern w:val="0"/>
          <w:szCs w:val="24"/>
        </w:rPr>
        <w:br/>
      </w:r>
      <w:r>
        <w:rPr>
          <w:rFonts w:cs="Times New Roman" w:hint="eastAsia"/>
          <w:kern w:val="0"/>
          <w:szCs w:val="24"/>
        </w:rPr>
        <w:t xml:space="preserve">2 </w:t>
      </w:r>
      <w:r>
        <w:rPr>
          <w:rFonts w:cs="Times New Roman"/>
          <w:kern w:val="0"/>
          <w:szCs w:val="24"/>
        </w:rPr>
        <w:t>Peking University</w:t>
      </w:r>
      <w:r>
        <w:rPr>
          <w:rFonts w:cs="Times New Roman"/>
          <w:kern w:val="0"/>
          <w:szCs w:val="24"/>
        </w:rPr>
        <w:br/>
      </w:r>
      <w:r>
        <w:rPr>
          <w:rFonts w:cs="Times New Roman" w:hint="eastAsia"/>
          <w:kern w:val="0"/>
          <w:szCs w:val="24"/>
        </w:rPr>
        <w:t>*Adam@ewapublishing.org</w:t>
      </w:r>
      <w:r>
        <w:rPr>
          <w:rFonts w:cs="Times New Roman" w:hint="eastAsia"/>
          <w:kern w:val="0"/>
          <w:szCs w:val="24"/>
        </w:rPr>
        <w:t>；</w:t>
      </w:r>
    </w:p>
    <w:p w14:paraId="6AE76DAD" w14:textId="77777777" w:rsidR="00E7729D" w:rsidRDefault="00A56727">
      <w:pPr>
        <w:widowControl/>
        <w:numPr>
          <w:ilvl w:val="0"/>
          <w:numId w:val="6"/>
        </w:numPr>
        <w:spacing w:before="100" w:beforeAutospacing="1" w:after="100" w:afterAutospacing="1"/>
        <w:jc w:val="left"/>
        <w:rPr>
          <w:rFonts w:cs="Times New Roman"/>
          <w:kern w:val="0"/>
          <w:szCs w:val="24"/>
        </w:rPr>
      </w:pPr>
      <w:r>
        <w:rPr>
          <w:rFonts w:cs="Times New Roman"/>
          <w:kern w:val="0"/>
          <w:szCs w:val="24"/>
        </w:rPr>
        <w:t xml:space="preserve">Please indicate the corresponding author with a superscript “*” and provide the corresponding author’s email address; </w:t>
      </w:r>
    </w:p>
    <w:p w14:paraId="4B6777AA" w14:textId="77777777" w:rsidR="00E7729D" w:rsidRDefault="00A56727">
      <w:pPr>
        <w:widowControl/>
        <w:numPr>
          <w:ilvl w:val="0"/>
          <w:numId w:val="6"/>
        </w:numPr>
        <w:spacing w:before="100" w:beforeAutospacing="1" w:after="100" w:afterAutospacing="1"/>
        <w:jc w:val="left"/>
        <w:rPr>
          <w:rFonts w:cs="Times New Roman"/>
          <w:kern w:val="0"/>
          <w:szCs w:val="24"/>
        </w:rPr>
      </w:pPr>
      <w:r>
        <w:rPr>
          <w:rFonts w:cs="Times New Roman"/>
          <w:kern w:val="0"/>
          <w:szCs w:val="24"/>
        </w:rPr>
        <w:t xml:space="preserve">The manuscript should include an abstract of 200–250 words and 3–5 keywords. </w:t>
      </w:r>
    </w:p>
    <w:p w14:paraId="5B668B4C" w14:textId="77777777" w:rsidR="00E7729D" w:rsidRDefault="00A56727">
      <w:pPr>
        <w:widowControl/>
        <w:spacing w:before="100" w:beforeAutospacing="1" w:after="100" w:afterAutospacing="1"/>
        <w:jc w:val="left"/>
        <w:outlineLvl w:val="1"/>
        <w:rPr>
          <w:rFonts w:cs="Times New Roman"/>
          <w:b/>
          <w:bCs/>
          <w:kern w:val="0"/>
          <w:sz w:val="36"/>
          <w:szCs w:val="36"/>
        </w:rPr>
      </w:pPr>
      <w:r>
        <w:rPr>
          <w:rFonts w:cs="Times New Roman"/>
          <w:b/>
          <w:bCs/>
          <w:kern w:val="0"/>
          <w:sz w:val="36"/>
          <w:szCs w:val="36"/>
        </w:rPr>
        <w:t>3. Figures</w:t>
      </w:r>
    </w:p>
    <w:p w14:paraId="07FADAF3" w14:textId="77777777" w:rsidR="00E7729D" w:rsidRDefault="00A56727">
      <w:pPr>
        <w:widowControl/>
        <w:numPr>
          <w:ilvl w:val="0"/>
          <w:numId w:val="7"/>
        </w:numPr>
        <w:spacing w:before="100" w:beforeAutospacing="1" w:after="100" w:afterAutospacing="1"/>
        <w:jc w:val="left"/>
        <w:rPr>
          <w:rFonts w:cs="Times New Roman"/>
          <w:kern w:val="0"/>
          <w:szCs w:val="24"/>
        </w:rPr>
      </w:pPr>
      <w:r>
        <w:rPr>
          <w:rFonts w:cs="Times New Roman"/>
          <w:kern w:val="0"/>
          <w:szCs w:val="24"/>
        </w:rPr>
        <w:t xml:space="preserve">All figures must be provided with a figure caption below the figure, for example: Figure 1. Sample Figure; </w:t>
      </w:r>
    </w:p>
    <w:p w14:paraId="3DAE44D0" w14:textId="77777777" w:rsidR="00E7729D" w:rsidRDefault="00A56727">
      <w:pPr>
        <w:widowControl/>
        <w:numPr>
          <w:ilvl w:val="0"/>
          <w:numId w:val="7"/>
        </w:numPr>
        <w:spacing w:before="100" w:beforeAutospacing="1" w:after="100" w:afterAutospacing="1"/>
        <w:jc w:val="left"/>
        <w:rPr>
          <w:rFonts w:cs="Times New Roman"/>
          <w:kern w:val="0"/>
          <w:szCs w:val="24"/>
        </w:rPr>
      </w:pPr>
      <w:r>
        <w:rPr>
          <w:rFonts w:cs="Times New Roman"/>
          <w:kern w:val="0"/>
          <w:szCs w:val="24"/>
        </w:rPr>
        <w:t>Figures should be set as inline objects as much as possible. If multiple figures are arranged side by side or a single figure is too large, please a</w:t>
      </w:r>
      <w:r>
        <w:rPr>
          <w:rFonts w:cs="Times New Roman"/>
          <w:kern w:val="0"/>
          <w:szCs w:val="24"/>
        </w:rPr>
        <w:t xml:space="preserve">djust the size and layout as much as possible so that the figures do not exceed the text boundaries; </w:t>
      </w:r>
    </w:p>
    <w:p w14:paraId="6192C3AA" w14:textId="77777777" w:rsidR="00E7729D" w:rsidRDefault="00A56727">
      <w:pPr>
        <w:widowControl/>
        <w:numPr>
          <w:ilvl w:val="0"/>
          <w:numId w:val="7"/>
        </w:numPr>
        <w:spacing w:before="100" w:beforeAutospacing="1" w:after="100" w:afterAutospacing="1"/>
        <w:jc w:val="left"/>
        <w:rPr>
          <w:rFonts w:cs="Times New Roman"/>
          <w:kern w:val="0"/>
          <w:szCs w:val="24"/>
        </w:rPr>
      </w:pPr>
      <w:r>
        <w:rPr>
          <w:rFonts w:cs="Times New Roman"/>
          <w:kern w:val="0"/>
          <w:szCs w:val="24"/>
        </w:rPr>
        <w:t xml:space="preserve">If a figure is cited from another source, please indicate the source of the figure in parentheses after the figure caption; </w:t>
      </w:r>
    </w:p>
    <w:p w14:paraId="5669445F" w14:textId="77777777" w:rsidR="00E7729D" w:rsidRDefault="00A56727">
      <w:pPr>
        <w:widowControl/>
        <w:numPr>
          <w:ilvl w:val="0"/>
          <w:numId w:val="7"/>
        </w:numPr>
        <w:spacing w:before="100" w:beforeAutospacing="1" w:after="100" w:afterAutospacing="1"/>
        <w:jc w:val="left"/>
        <w:rPr>
          <w:rFonts w:cs="Times New Roman"/>
          <w:kern w:val="0"/>
          <w:szCs w:val="24"/>
        </w:rPr>
      </w:pPr>
      <w:r>
        <w:rPr>
          <w:rFonts w:cs="Times New Roman"/>
          <w:kern w:val="0"/>
          <w:szCs w:val="24"/>
        </w:rPr>
        <w:t>To ensure printing quality, p</w:t>
      </w:r>
      <w:r>
        <w:rPr>
          <w:rFonts w:cs="Times New Roman"/>
          <w:kern w:val="0"/>
          <w:szCs w:val="24"/>
        </w:rPr>
        <w:t xml:space="preserve">lease provide clear figures as much as possible, and watermarks or other copyright-related marks should not appear in the figures. </w:t>
      </w:r>
    </w:p>
    <w:p w14:paraId="1F70D4C5" w14:textId="77777777" w:rsidR="00E7729D" w:rsidRDefault="00A56727">
      <w:pPr>
        <w:widowControl/>
        <w:spacing w:before="100" w:beforeAutospacing="1" w:after="100" w:afterAutospacing="1"/>
        <w:jc w:val="left"/>
        <w:outlineLvl w:val="1"/>
        <w:rPr>
          <w:rFonts w:cs="Times New Roman"/>
          <w:b/>
          <w:bCs/>
          <w:kern w:val="0"/>
          <w:sz w:val="36"/>
          <w:szCs w:val="36"/>
        </w:rPr>
      </w:pPr>
      <w:r>
        <w:rPr>
          <w:rFonts w:cs="Times New Roman"/>
          <w:b/>
          <w:bCs/>
          <w:kern w:val="0"/>
          <w:sz w:val="36"/>
          <w:szCs w:val="36"/>
        </w:rPr>
        <w:lastRenderedPageBreak/>
        <w:t>4. Tables</w:t>
      </w:r>
    </w:p>
    <w:p w14:paraId="469F3E64" w14:textId="77777777" w:rsidR="00E7729D" w:rsidRDefault="00A56727">
      <w:pPr>
        <w:widowControl/>
        <w:numPr>
          <w:ilvl w:val="0"/>
          <w:numId w:val="8"/>
        </w:numPr>
        <w:spacing w:before="100" w:beforeAutospacing="1" w:after="100" w:afterAutospacing="1"/>
        <w:jc w:val="left"/>
        <w:rPr>
          <w:rFonts w:cs="Times New Roman"/>
          <w:kern w:val="0"/>
          <w:szCs w:val="24"/>
        </w:rPr>
      </w:pPr>
      <w:r>
        <w:rPr>
          <w:rFonts w:cs="Times New Roman"/>
          <w:kern w:val="0"/>
          <w:szCs w:val="24"/>
        </w:rPr>
        <w:t xml:space="preserve">Tables should be editable inserted tables. Tables should not be presented as images; </w:t>
      </w:r>
    </w:p>
    <w:p w14:paraId="66295E57" w14:textId="77777777" w:rsidR="00E7729D" w:rsidRDefault="00A56727">
      <w:pPr>
        <w:widowControl/>
        <w:numPr>
          <w:ilvl w:val="0"/>
          <w:numId w:val="8"/>
        </w:numPr>
        <w:spacing w:before="100" w:beforeAutospacing="1" w:after="100" w:afterAutospacing="1"/>
        <w:jc w:val="left"/>
        <w:rPr>
          <w:rFonts w:cs="Times New Roman"/>
          <w:kern w:val="0"/>
          <w:szCs w:val="24"/>
        </w:rPr>
      </w:pPr>
      <w:r>
        <w:rPr>
          <w:rFonts w:cs="Times New Roman"/>
          <w:kern w:val="0"/>
          <w:szCs w:val="24"/>
        </w:rPr>
        <w:t xml:space="preserve">All tables must be provided </w:t>
      </w:r>
      <w:r>
        <w:rPr>
          <w:rFonts w:cs="Times New Roman"/>
          <w:kern w:val="0"/>
          <w:szCs w:val="24"/>
        </w:rPr>
        <w:t xml:space="preserve">with a table title above the table, for example: Table 1. Sample Table. </w:t>
      </w:r>
    </w:p>
    <w:p w14:paraId="5C150B8B" w14:textId="77777777" w:rsidR="00E7729D" w:rsidRDefault="00A56727">
      <w:pPr>
        <w:widowControl/>
        <w:spacing w:before="100" w:beforeAutospacing="1" w:after="100" w:afterAutospacing="1"/>
        <w:jc w:val="left"/>
        <w:outlineLvl w:val="1"/>
        <w:rPr>
          <w:rFonts w:cs="Times New Roman"/>
          <w:b/>
          <w:bCs/>
          <w:kern w:val="0"/>
          <w:sz w:val="36"/>
          <w:szCs w:val="36"/>
        </w:rPr>
      </w:pPr>
      <w:r>
        <w:rPr>
          <w:rFonts w:cs="Times New Roman"/>
          <w:b/>
          <w:bCs/>
          <w:kern w:val="0"/>
          <w:sz w:val="36"/>
          <w:szCs w:val="36"/>
        </w:rPr>
        <w:t>5. Acknowledgements, Appendices, and Other Statements</w:t>
      </w:r>
    </w:p>
    <w:p w14:paraId="2E68A877" w14:textId="77777777" w:rsidR="00E7729D" w:rsidRDefault="00A56727">
      <w:pPr>
        <w:widowControl/>
        <w:numPr>
          <w:ilvl w:val="0"/>
          <w:numId w:val="9"/>
        </w:numPr>
        <w:spacing w:before="100" w:beforeAutospacing="1" w:after="100" w:afterAutospacing="1"/>
        <w:jc w:val="left"/>
        <w:rPr>
          <w:rFonts w:cs="Times New Roman"/>
          <w:kern w:val="0"/>
          <w:szCs w:val="24"/>
        </w:rPr>
      </w:pPr>
      <w:r>
        <w:rPr>
          <w:rFonts w:cs="Times New Roman"/>
          <w:kern w:val="0"/>
          <w:szCs w:val="24"/>
        </w:rPr>
        <w:t>Acknowledgements, appendices, and other statements in the manuscript, such as author contribution statements, declarations of int</w:t>
      </w:r>
      <w:r>
        <w:rPr>
          <w:rFonts w:cs="Times New Roman"/>
          <w:kern w:val="0"/>
          <w:szCs w:val="24"/>
        </w:rPr>
        <w:t xml:space="preserve">erest, data copyright statements, etc., are not mandatory sections. Authors may decide whether to add such content according to the actual situation. These sections will be placed before the reference list at the end of the manuscript. </w:t>
      </w:r>
    </w:p>
    <w:p w14:paraId="0013B653" w14:textId="77777777" w:rsidR="00E7729D" w:rsidRDefault="00A56727">
      <w:pPr>
        <w:widowControl/>
        <w:spacing w:before="100" w:beforeAutospacing="1" w:after="100" w:afterAutospacing="1"/>
        <w:jc w:val="left"/>
        <w:outlineLvl w:val="1"/>
        <w:rPr>
          <w:rFonts w:cs="Times New Roman"/>
          <w:b/>
          <w:bCs/>
          <w:kern w:val="0"/>
          <w:sz w:val="36"/>
          <w:szCs w:val="36"/>
        </w:rPr>
      </w:pPr>
      <w:r>
        <w:rPr>
          <w:rFonts w:cs="Times New Roman"/>
          <w:b/>
          <w:bCs/>
          <w:kern w:val="0"/>
          <w:sz w:val="36"/>
          <w:szCs w:val="36"/>
        </w:rPr>
        <w:t>6. References</w:t>
      </w:r>
    </w:p>
    <w:p w14:paraId="16866316" w14:textId="3099E7A8" w:rsidR="00364E02" w:rsidRDefault="00364E02">
      <w:pPr>
        <w:widowControl/>
        <w:numPr>
          <w:ilvl w:val="0"/>
          <w:numId w:val="10"/>
        </w:numPr>
        <w:spacing w:before="100" w:beforeAutospacing="1" w:after="100" w:afterAutospacing="1"/>
        <w:jc w:val="left"/>
        <w:rPr>
          <w:rFonts w:cs="Times New Roman"/>
          <w:kern w:val="0"/>
          <w:szCs w:val="24"/>
        </w:rPr>
      </w:pPr>
      <w:r>
        <w:rPr>
          <w:rFonts w:cs="Times New Roman"/>
          <w:kern w:val="0"/>
          <w:szCs w:val="24"/>
        </w:rPr>
        <w:t>Including at least 5 references which are reliable (such as journal articles, books, Thesis and dissertations and conference proceedings);</w:t>
      </w:r>
    </w:p>
    <w:p w14:paraId="0F464082" w14:textId="232D28E3" w:rsidR="00E7729D" w:rsidRDefault="00A56727">
      <w:pPr>
        <w:widowControl/>
        <w:numPr>
          <w:ilvl w:val="0"/>
          <w:numId w:val="10"/>
        </w:numPr>
        <w:spacing w:before="100" w:beforeAutospacing="1" w:after="100" w:afterAutospacing="1"/>
        <w:jc w:val="left"/>
        <w:rPr>
          <w:rFonts w:cs="Times New Roman"/>
          <w:kern w:val="0"/>
          <w:szCs w:val="24"/>
        </w:rPr>
      </w:pPr>
      <w:r>
        <w:rPr>
          <w:rFonts w:cs="Times New Roman"/>
          <w:kern w:val="0"/>
          <w:szCs w:val="24"/>
        </w:rPr>
        <w:t>All r</w:t>
      </w:r>
      <w:r>
        <w:rPr>
          <w:rFonts w:cs="Times New Roman"/>
          <w:kern w:val="0"/>
          <w:szCs w:val="24"/>
        </w:rPr>
        <w:t xml:space="preserve">eferences must be cited in the text; </w:t>
      </w:r>
    </w:p>
    <w:p w14:paraId="1525711B" w14:textId="77777777" w:rsidR="00E7729D" w:rsidRDefault="00A56727">
      <w:pPr>
        <w:widowControl/>
        <w:numPr>
          <w:ilvl w:val="0"/>
          <w:numId w:val="10"/>
        </w:numPr>
        <w:spacing w:before="100" w:beforeAutospacing="1" w:after="100" w:afterAutospacing="1"/>
        <w:jc w:val="left"/>
        <w:rPr>
          <w:rFonts w:cs="Times New Roman"/>
          <w:kern w:val="0"/>
          <w:szCs w:val="24"/>
        </w:rPr>
      </w:pPr>
      <w:r>
        <w:rPr>
          <w:rFonts w:cs="Times New Roman"/>
          <w:kern w:val="0"/>
          <w:szCs w:val="24"/>
        </w:rPr>
        <w:t xml:space="preserve">Reference numbers should be marked in the text in the form of [x], for example: sample reference citation [1]; </w:t>
      </w:r>
    </w:p>
    <w:p w14:paraId="5870CA94" w14:textId="77777777" w:rsidR="00E7729D" w:rsidRDefault="00A56727">
      <w:pPr>
        <w:widowControl/>
        <w:numPr>
          <w:ilvl w:val="0"/>
          <w:numId w:val="10"/>
        </w:numPr>
        <w:spacing w:before="100" w:beforeAutospacing="1" w:after="100" w:afterAutospacing="1"/>
        <w:jc w:val="left"/>
        <w:rPr>
          <w:rFonts w:cs="Times New Roman"/>
          <w:kern w:val="0"/>
          <w:szCs w:val="24"/>
        </w:rPr>
      </w:pPr>
      <w:r>
        <w:rPr>
          <w:rFonts w:cs="Times New Roman"/>
          <w:kern w:val="0"/>
          <w:szCs w:val="24"/>
        </w:rPr>
        <w:t xml:space="preserve">References should be numbered and arranged in the order in which they are cited in the text; </w:t>
      </w:r>
    </w:p>
    <w:p w14:paraId="7A187921" w14:textId="77777777" w:rsidR="00E7729D" w:rsidRDefault="00A56727">
      <w:pPr>
        <w:widowControl/>
        <w:numPr>
          <w:ilvl w:val="0"/>
          <w:numId w:val="10"/>
        </w:numPr>
        <w:spacing w:before="100" w:beforeAutospacing="1" w:after="100" w:afterAutospacing="1"/>
        <w:jc w:val="left"/>
        <w:rPr>
          <w:rFonts w:cs="Times New Roman"/>
          <w:kern w:val="0"/>
          <w:szCs w:val="24"/>
        </w:rPr>
      </w:pPr>
      <w:r>
        <w:rPr>
          <w:rFonts w:cs="Times New Roman"/>
          <w:kern w:val="0"/>
          <w:szCs w:val="24"/>
        </w:rPr>
        <w:t xml:space="preserve">Examples of </w:t>
      </w:r>
      <w:r>
        <w:rPr>
          <w:rFonts w:cs="Times New Roman"/>
          <w:kern w:val="0"/>
          <w:szCs w:val="24"/>
        </w:rPr>
        <w:t>several common types of references are as follows:</w:t>
      </w:r>
    </w:p>
    <w:p w14:paraId="4070A358" w14:textId="3E65D239" w:rsidR="00364E02" w:rsidRPr="00364E02" w:rsidRDefault="00364E02" w:rsidP="00364E02">
      <w:pPr>
        <w:widowControl/>
        <w:spacing w:before="100" w:beforeAutospacing="1" w:after="100" w:afterAutospacing="1"/>
        <w:jc w:val="left"/>
        <w:rPr>
          <w:rFonts w:cs="Times New Roman"/>
          <w:kern w:val="0"/>
          <w:szCs w:val="24"/>
        </w:rPr>
      </w:pPr>
      <w:r w:rsidRPr="00364E02">
        <w:rPr>
          <w:rFonts w:cs="Times New Roman"/>
          <w:kern w:val="0"/>
          <w:szCs w:val="24"/>
        </w:rPr>
        <w:t xml:space="preserve">Journal article: </w:t>
      </w:r>
      <w:r>
        <w:rPr>
          <w:rFonts w:cs="Times New Roman"/>
          <w:kern w:val="0"/>
          <w:szCs w:val="24"/>
        </w:rPr>
        <w:t xml:space="preserve">[1] </w:t>
      </w:r>
      <w:r w:rsidRPr="00364E02">
        <w:rPr>
          <w:rFonts w:cs="Times New Roman"/>
          <w:kern w:val="0"/>
          <w:szCs w:val="24"/>
        </w:rPr>
        <w:t xml:space="preserve">Smith, J. A., Chen, L., Brown, M. D., Garcia, S., Johnson, B. W., Kim, H., Li, X., Martinez, R., Novak, P., O’Donnell, K., Patel, S., Robinson, A., Schmidt, T., Taylor, R. K., Vargas, I., Williams, J. P., Yamamoto, K., Zhang, F., Zhao, Y., … &amp; Thompson, D. E. (2020). The impact of social media on adolescent well-being. </w:t>
      </w:r>
      <w:r w:rsidRPr="00364E02">
        <w:rPr>
          <w:rFonts w:cs="Times New Roman"/>
          <w:i/>
          <w:iCs/>
          <w:kern w:val="0"/>
          <w:szCs w:val="24"/>
        </w:rPr>
        <w:t>Journal of Adolescent Psychology</w:t>
      </w:r>
      <w:r w:rsidRPr="00364E02">
        <w:rPr>
          <w:rFonts w:cs="Times New Roman"/>
          <w:kern w:val="0"/>
          <w:szCs w:val="24"/>
        </w:rPr>
        <w:t xml:space="preserve">, </w:t>
      </w:r>
      <w:r w:rsidRPr="00364E02">
        <w:rPr>
          <w:rFonts w:cs="Times New Roman"/>
          <w:i/>
          <w:iCs/>
          <w:kern w:val="0"/>
          <w:szCs w:val="24"/>
        </w:rPr>
        <w:t>15</w:t>
      </w:r>
      <w:r w:rsidRPr="00364E02">
        <w:rPr>
          <w:rFonts w:cs="Times New Roman"/>
          <w:kern w:val="0"/>
          <w:szCs w:val="24"/>
        </w:rPr>
        <w:t>(3), 45-60.</w:t>
      </w:r>
    </w:p>
    <w:p w14:paraId="3C37477A" w14:textId="78AF2C06" w:rsidR="00364E02" w:rsidRPr="00364E02" w:rsidRDefault="00364E02" w:rsidP="00364E02">
      <w:pPr>
        <w:widowControl/>
        <w:spacing w:before="100" w:beforeAutospacing="1" w:after="100" w:afterAutospacing="1"/>
        <w:jc w:val="left"/>
        <w:rPr>
          <w:rFonts w:cs="Times New Roman"/>
          <w:kern w:val="0"/>
          <w:szCs w:val="24"/>
        </w:rPr>
      </w:pPr>
      <w:r w:rsidRPr="00364E02">
        <w:rPr>
          <w:rFonts w:cs="Times New Roman"/>
          <w:kern w:val="0"/>
          <w:szCs w:val="24"/>
        </w:rPr>
        <w:t xml:space="preserve">Books: </w:t>
      </w:r>
      <w:r>
        <w:rPr>
          <w:rFonts w:cs="Times New Roman"/>
          <w:kern w:val="0"/>
          <w:szCs w:val="24"/>
        </w:rPr>
        <w:t xml:space="preserve">[1] </w:t>
      </w:r>
      <w:r w:rsidRPr="00364E02">
        <w:rPr>
          <w:rFonts w:cs="Times New Roman"/>
          <w:kern w:val="0"/>
          <w:szCs w:val="24"/>
        </w:rPr>
        <w:t xml:space="preserve">Johnson, R. S. (2018). </w:t>
      </w:r>
      <w:r w:rsidRPr="00364E02">
        <w:rPr>
          <w:rFonts w:cs="Times New Roman"/>
          <w:i/>
          <w:iCs/>
          <w:kern w:val="0"/>
          <w:szCs w:val="24"/>
        </w:rPr>
        <w:t>Climate change and biodiversity loss</w:t>
      </w:r>
      <w:r>
        <w:rPr>
          <w:rFonts w:cs="Times New Roman"/>
          <w:i/>
          <w:iCs/>
          <w:kern w:val="0"/>
          <w:szCs w:val="24"/>
        </w:rPr>
        <w:t xml:space="preserve"> </w:t>
      </w:r>
      <w:r w:rsidRPr="00364E02">
        <w:rPr>
          <w:rFonts w:cs="Times New Roman"/>
          <w:i/>
          <w:iCs/>
          <w:kern w:val="0"/>
          <w:szCs w:val="24"/>
        </w:rPr>
        <w:t>(2nd ed.)</w:t>
      </w:r>
      <w:r w:rsidRPr="00364E02">
        <w:rPr>
          <w:rFonts w:cs="Times New Roman"/>
          <w:kern w:val="0"/>
          <w:szCs w:val="24"/>
        </w:rPr>
        <w:t>. Environmental Press.</w:t>
      </w:r>
    </w:p>
    <w:p w14:paraId="23FB12AC" w14:textId="6A0687B0" w:rsidR="00364E02" w:rsidRPr="00364E02" w:rsidRDefault="00364E02" w:rsidP="00364E02">
      <w:pPr>
        <w:widowControl/>
        <w:spacing w:before="100" w:beforeAutospacing="1" w:after="100" w:afterAutospacing="1"/>
        <w:jc w:val="left"/>
        <w:rPr>
          <w:rFonts w:cs="Times New Roman"/>
          <w:kern w:val="0"/>
          <w:szCs w:val="24"/>
        </w:rPr>
      </w:pPr>
      <w:r w:rsidRPr="00364E02">
        <w:rPr>
          <w:rFonts w:cs="Times New Roman"/>
          <w:kern w:val="0"/>
          <w:szCs w:val="24"/>
        </w:rPr>
        <w:t xml:space="preserve">Thesis and Dissertation: </w:t>
      </w:r>
      <w:r>
        <w:rPr>
          <w:rFonts w:cs="Times New Roman"/>
          <w:kern w:val="0"/>
          <w:szCs w:val="24"/>
        </w:rPr>
        <w:t xml:space="preserve">[1] </w:t>
      </w:r>
      <w:r w:rsidRPr="00364E02">
        <w:rPr>
          <w:rFonts w:cs="Times New Roman"/>
          <w:kern w:val="0"/>
          <w:szCs w:val="24"/>
        </w:rPr>
        <w:t xml:space="preserve">Kim, S. (2021). </w:t>
      </w:r>
      <w:r w:rsidRPr="00364E02">
        <w:rPr>
          <w:rFonts w:cs="Times New Roman"/>
          <w:i/>
          <w:iCs/>
          <w:kern w:val="0"/>
          <w:szCs w:val="24"/>
        </w:rPr>
        <w:t xml:space="preserve">Language acquisition in bilingual </w:t>
      </w:r>
      <w:proofErr w:type="gramStart"/>
      <w:r w:rsidRPr="00364E02">
        <w:rPr>
          <w:rFonts w:cs="Times New Roman"/>
          <w:i/>
          <w:iCs/>
          <w:kern w:val="0"/>
          <w:szCs w:val="24"/>
        </w:rPr>
        <w:t>children</w:t>
      </w:r>
      <w:r w:rsidRPr="00364E02">
        <w:rPr>
          <w:rFonts w:cs="Times New Roman"/>
          <w:kern w:val="0"/>
          <w:szCs w:val="24"/>
        </w:rPr>
        <w:t>[</w:t>
      </w:r>
      <w:proofErr w:type="gramEnd"/>
      <w:r w:rsidRPr="00364E02">
        <w:rPr>
          <w:rFonts w:cs="Times New Roman"/>
          <w:kern w:val="0"/>
          <w:szCs w:val="24"/>
        </w:rPr>
        <w:t>Doctoral dissertation, Stanford University]. ProQuest Dissertations and Theses Global.</w:t>
      </w:r>
    </w:p>
    <w:p w14:paraId="314797D1" w14:textId="1B58F40C" w:rsidR="00E7729D" w:rsidRPr="00364E02" w:rsidRDefault="00364E02" w:rsidP="00364E02">
      <w:pPr>
        <w:widowControl/>
        <w:spacing w:before="100" w:beforeAutospacing="1" w:after="100" w:afterAutospacing="1"/>
        <w:jc w:val="left"/>
        <w:rPr>
          <w:rFonts w:cs="Times New Roman"/>
          <w:kern w:val="0"/>
          <w:szCs w:val="24"/>
        </w:rPr>
      </w:pPr>
      <w:proofErr w:type="spellStart"/>
      <w:r w:rsidRPr="00364E02">
        <w:rPr>
          <w:rFonts w:cs="Times New Roman"/>
          <w:kern w:val="0"/>
          <w:szCs w:val="24"/>
        </w:rPr>
        <w:t>Conferenc</w:t>
      </w:r>
      <w:proofErr w:type="spellEnd"/>
      <w:r w:rsidRPr="00364E02">
        <w:rPr>
          <w:rFonts w:cs="Times New Roman"/>
          <w:kern w:val="0"/>
          <w:szCs w:val="24"/>
        </w:rPr>
        <w:t xml:space="preserve"> proceedings: </w:t>
      </w:r>
      <w:r>
        <w:rPr>
          <w:rFonts w:cs="Times New Roman"/>
          <w:kern w:val="0"/>
          <w:szCs w:val="24"/>
        </w:rPr>
        <w:t xml:space="preserve">[1] </w:t>
      </w:r>
      <w:r w:rsidRPr="00364E02">
        <w:rPr>
          <w:rFonts w:cs="Times New Roman"/>
          <w:kern w:val="0"/>
          <w:szCs w:val="24"/>
        </w:rPr>
        <w:t xml:space="preserve">Martinez, R. C. (2023). Machine learning applications in healthcare. In S. Williams (Ed.), </w:t>
      </w:r>
      <w:r w:rsidRPr="00364E02">
        <w:rPr>
          <w:rFonts w:cs="Times New Roman"/>
          <w:i/>
          <w:iCs/>
          <w:kern w:val="0"/>
          <w:szCs w:val="24"/>
        </w:rPr>
        <w:t xml:space="preserve">Proceedings of the International Conference on Artificial Intelligence </w:t>
      </w:r>
      <w:r w:rsidRPr="00364E02">
        <w:rPr>
          <w:rFonts w:cs="Times New Roman"/>
          <w:kern w:val="0"/>
          <w:szCs w:val="24"/>
        </w:rPr>
        <w:t>(pp. 234–256). Academic Press.</w:t>
      </w:r>
    </w:p>
    <w:sectPr w:rsidR="00E7729D" w:rsidRPr="00364E02">
      <w:footerReference w:type="even" r:id="rId9"/>
      <w:footerReference w:type="default" r:id="rId10"/>
      <w:pgSz w:w="12240" w:h="15839"/>
      <w:pgMar w:top="1871" w:right="1701" w:bottom="1588" w:left="1701" w:header="1134" w:footer="851" w:gutter="0"/>
      <w:cols w:space="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9A222" w14:textId="77777777" w:rsidR="00A56727" w:rsidRDefault="00A56727">
      <w:r>
        <w:separator/>
      </w:r>
    </w:p>
  </w:endnote>
  <w:endnote w:type="continuationSeparator" w:id="0">
    <w:p w14:paraId="580DD67C" w14:textId="77777777" w:rsidR="00A56727" w:rsidRDefault="00A56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等线 Light">
    <w:panose1 w:val="02010600030101010101"/>
    <w:charset w:val="86"/>
    <w:family w:val="auto"/>
    <w:pitch w:val="variable"/>
    <w:sig w:usb0="A00002BF" w:usb1="38CF7CFA" w:usb2="00000016" w:usb3="00000000" w:csb0="0004000F" w:csb1="00000000"/>
  </w:font>
  <w:font w:name="Palatino Linotype">
    <w:panose1 w:val="02040502050505030304"/>
    <w:charset w:val="00"/>
    <w:family w:val="roman"/>
    <w:pitch w:val="variable"/>
    <w:sig w:usb0="E0000287" w:usb1="40000013" w:usb2="00000000" w:usb3="00000000" w:csb0="0000019F" w:csb1="00000000"/>
  </w:font>
  <w:font w:name="楷体">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Times New Roman Bold">
    <w:panose1 w:val="02020803070505020304"/>
    <w:charset w:val="00"/>
    <w:family w:val="auto"/>
    <w:pitch w:val="default"/>
    <w:sig w:usb0="E0002AEF" w:usb1="C0007841" w:usb2="00000009" w:usb3="00000000" w:csb0="400001FF" w:csb1="FFFF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C19BA2" w14:textId="77777777" w:rsidR="00E7729D" w:rsidRDefault="00A56727">
    <w:pPr>
      <w:pStyle w:val="a4"/>
    </w:pPr>
    <w:r>
      <w:rPr>
        <w:noProof/>
      </w:rPr>
      <mc:AlternateContent>
        <mc:Choice Requires="wps">
          <w:drawing>
            <wp:anchor distT="0" distB="0" distL="114300" distR="114300" simplePos="0" relativeHeight="251660288" behindDoc="0" locked="0" layoutInCell="1" allowOverlap="1" wp14:anchorId="57029EB3" wp14:editId="1A8F29DF">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EF3CC3" w14:textId="77777777" w:rsidR="00E7729D" w:rsidRDefault="00E7729D">
                          <w:pPr>
                            <w:pStyle w:val="a4"/>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7029EB3" id="_x0000_t202" coordsize="21600,21600" o:spt="202" path="m,l,21600r21600,l21600,xe">
              <v:stroke joinstyle="miter"/>
              <v:path gradientshapeok="t" o:connecttype="rect"/>
            </v:shapetype>
            <v:shape id="文本框 3" o:spid="_x0000_s1026"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WIYQIAAAoFAAAOAAAAZHJzL2Uyb0RvYy54bWysVE1uEzEU3iNxB8t7OmkrqijKpAqtipAq&#10;WlEQa8djNyNsP8t2MxMOADdgxYY95+o5+OzJpKiwKWLjeeP3/733eX7aW8M2KsSWXM0PDyacKSep&#10;ad1tzT+8v3gx5Swm4RphyKmab1Xkp4vnz+adn6kjWpNpVGAI4uKs8zVfp+RnVRXlWlkRD8grB6Wm&#10;YEXCb7itmiA6RLemOppMTqqOQuMDSRUjbs8HJV+U+Forma60jioxU3PUlsoZyrnKZ7WYi9ltEH7d&#10;yl0Z4h+qsKJ1SLoPdS6SYHeh/SOUbWWgSDodSLIVad1KVXpAN4eTR93crIVXpReAE/0epvj/wsq3&#10;m+vA2qbmx5w5YTGi+29f77//vP/xhR1neDofZ7C68bBL/SvqMebxPuIyd93rYPMX/TDoAfR2D67q&#10;E5PZaXo0nU6gktCNP4hfPbj7ENNrRZZloeYB0yugis1lTIPpaJKzObpojSkTNI51NT85fjkpDnsN&#10;ghuHHLmJodgipa1ROYJx75RG96XmfFH2Tp2ZwDYCGyOkVC6VdkskWGcrjbRPcdzZZ1dVdvIpznuP&#10;kplc2jvb1lEo/T4qu/k0lqwH+xGBoe8MQepX/W64K2q2mG2ggRzRy4sW+F+KmK5FABswMzA8XeHQ&#10;hoAz7STO1hQ+/+0+22NJoeWsA7tq7kB/zswbh+XNRByFMAqrUXB39owA/iFeDi+LCIeQzCjqQPYj&#10;aL/MOaASTiJTzdMonqWB4Xg2pFouixHo5kW6dDde5tBl2H55l7BDZbUyKAMSO7BAuLKcu8chM/r3&#10;/2L18IQtfgEAAP//AwBQSwMEFAAGAAgAAAAhAHGq0bnXAAAABQEAAA8AAABkcnMvZG93bnJldi54&#10;bWxMj0FPwzAMhe+T9h8iI3HbUgZCVWk6sYlyRGLlwDFrTFtInCrJuvLvMQgJLpafnvX8vXI7Oysm&#10;DHHwpOBqnYFAar0ZqFPw0tSrHERMmoy2nlDBJ0bYVstFqQvjz/SM0yF1gkMoFlpBn9JYSBnbHp2O&#10;az8isffmg9OJZeikCfrM4c7KTZbdSqcH4g+9HnHfY/txODkF+7ppwoQx2Fd8rK/fn3Y3+DArdXkx&#10;39+BSDinv2P4xmd0qJjp6E9korAKuEj6mext8pzl8XeRVSn/01dfAAAA//8DAFBLAQItABQABgAI&#10;AAAAIQC2gziS/gAAAOEBAAATAAAAAAAAAAAAAAAAAAAAAABbQ29udGVudF9UeXBlc10ueG1sUEsB&#10;Ai0AFAAGAAgAAAAhADj9If/WAAAAlAEAAAsAAAAAAAAAAAAAAAAALwEAAF9yZWxzLy5yZWxzUEsB&#10;Ai0AFAAGAAgAAAAhAG1qZYhhAgAACgUAAA4AAAAAAAAAAAAAAAAALgIAAGRycy9lMm9Eb2MueG1s&#10;UEsBAi0AFAAGAAgAAAAhAHGq0bnXAAAABQEAAA8AAAAAAAAAAAAAAAAAuwQAAGRycy9kb3ducmV2&#10;LnhtbFBLBQYAAAAABAAEAPMAAAC/BQAAAAA=&#10;" filled="f" stroked="f" strokeweight=".5pt">
              <v:textbox style="mso-fit-shape-to-text:t" inset="0,0,0,0">
                <w:txbxContent>
                  <w:p w14:paraId="0AEF3CC3" w14:textId="77777777" w:rsidR="00E7729D" w:rsidRDefault="00E7729D">
                    <w:pPr>
                      <w:pStyle w:val="a4"/>
                    </w:pPr>
                  </w:p>
                </w:txbxContent>
              </v:textbox>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8A14C9" w14:textId="77777777" w:rsidR="00E7729D" w:rsidRDefault="00A56727">
    <w:pPr>
      <w:pStyle w:val="a4"/>
    </w:pPr>
    <w:r>
      <w:rPr>
        <w:noProof/>
      </w:rPr>
      <mc:AlternateContent>
        <mc:Choice Requires="wps">
          <w:drawing>
            <wp:anchor distT="0" distB="0" distL="114300" distR="114300" simplePos="0" relativeHeight="251659264" behindDoc="0" locked="0" layoutInCell="1" allowOverlap="1" wp14:anchorId="0146189F" wp14:editId="792B3F9C">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343831" w14:textId="77777777" w:rsidR="00E7729D" w:rsidRDefault="00A56727">
                          <w:pPr>
                            <w:pStyle w:val="a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0146189F" id="_x0000_t202" coordsize="21600,21600" o:spt="202" path="m,l,21600r21600,l21600,xe">
              <v:stroke joinstyle="miter"/>
              <v:path gradientshapeok="t" o:connecttype="rect"/>
            </v:shapetype>
            <v:shape id="文本框 2" o:spid="_x0000_s1027"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GNe+YwIAABEFAAAOAAAAZHJzL2Uyb0RvYy54bWysVM2O0zAQviPxDpbvNGkRq6pquipdFSFV&#10;7IqCOLuO3UTYHst2m5QHgDfgxGXvPFefg7HTZNHCZREXZ+L5/74Zz69brchROF+DKeh4lFMiDIey&#10;NvuCfvywfjGlxAdmSqbAiIKehKfXi+fP5o2diQlUoErhCAYxftbYglYh2FmWeV4JzfwIrDColOA0&#10;C/jr9lnpWIPRtcomeX6VNeBK64AL7/H2plPSRYovpeDhVkovAlEFxdpCOl06d/HMFnM22ztmq5pf&#10;ymD/UIVmtcGkQ6gbFhg5uPqPULrmDjzIMOKgM5Cy5iL1gN2M80fdbCtmReoFwfF2gMn/v7D83fHO&#10;kbos6IQSwzRSdP7+7fzj5/n+K5lEeBrrZ2i1tWgX2tfQIs39vcfL2HUrnY5f7IegHoE+DeCKNhAe&#10;naaT6TRHFUdd/4Pxswd363x4I0CTKBTUIXsJVHbc+NCZ9iYxm4F1rVRiUBnSFPTq5as8OQwaDK4M&#10;5ohNdMUmKZyUiBGUeS8kdp9qjhdp7sRKOXJkODGMc2FCajdFQutoJTHtUxwv9tFVpJl8ivPgkTKD&#10;CYOzrg241O+jssvPfcmys+8R6PqOEIR21ybaBy53UJ6QYgfdjnjL1zXSsGE+3DGHS4HU4aKHWzyk&#10;AoQbLhIlFbgvf7uP9jirqKWkwSUrqMFXgBL11uAMx33sBdcLu14wB70C5GCMD4jlSUQHF1QvSgf6&#10;E27/MuZAFTMcMxU09OIqdIuOrwcXy2Uywq2zLGzM1vIYOnFul4eAo5QmLGLTIXHBDPcuzejljYiL&#10;/ft/snp4yRa/AAAA//8DAFBLAwQUAAYACAAAACEAcarRudcAAAAFAQAADwAAAGRycy9kb3ducmV2&#10;LnhtbEyPQU/DMAyF75P2HyIjcdtSBkJVaTqxiXJEYuXAMWtMW0icKsm68u8xCAkulp+e9fy9cjs7&#10;KyYMcfCk4GqdgUBqvRmoU/DS1KscREyajLaeUMEnRthWy0WpC+PP9IzTIXWCQygWWkGf0lhIGdse&#10;nY5rPyKx9+aD04ll6KQJ+szhzspNlt1KpwfiD70ecd9j+3E4OQX7umnChDHYV3ysr9+fdjf4MCt1&#10;eTHf34FIOKe/Y/jGZ3SomOnoT2SisAq4SPqZ7G3ynOXxd5FVKf/TV18AAAD//wMAUEsBAi0AFAAG&#10;AAgAAAAhALaDOJL+AAAA4QEAABMAAAAAAAAAAAAAAAAAAAAAAFtDb250ZW50X1R5cGVzXS54bWxQ&#10;SwECLQAUAAYACAAAACEAOP0h/9YAAACUAQAACwAAAAAAAAAAAAAAAAAvAQAAX3JlbHMvLnJlbHNQ&#10;SwECLQAUAAYACAAAACEAOxjXvmMCAAARBQAADgAAAAAAAAAAAAAAAAAuAgAAZHJzL2Uyb0RvYy54&#10;bWxQSwECLQAUAAYACAAAACEAcarRudcAAAAFAQAADwAAAAAAAAAAAAAAAAC9BAAAZHJzL2Rvd25y&#10;ZXYueG1sUEsFBgAAAAAEAAQA8wAAAMEFAAAAAA==&#10;" filled="f" stroked="f" strokeweight=".5pt">
              <v:textbox style="mso-fit-shape-to-text:t" inset="0,0,0,0">
                <w:txbxContent>
                  <w:p w14:paraId="0B343831" w14:textId="77777777" w:rsidR="00E7729D" w:rsidRDefault="00A56727">
                    <w:pPr>
                      <w:pStyle w:val="a4"/>
                    </w:pPr>
                    <w:r>
                      <w:fldChar w:fldCharType="begin"/>
                    </w:r>
                    <w:r>
                      <w:instrText xml:space="preserve"> PAGE  \* MERGEFORMAT </w:instrText>
                    </w:r>
                    <w:r>
                      <w:fldChar w:fldCharType="separate"/>
                    </w:r>
                    <w:r>
                      <w:t>1</w:t>
                    </w:r>
                    <w: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A5D57C" w14:textId="77777777" w:rsidR="00A56727" w:rsidRDefault="00A56727">
      <w:r>
        <w:separator/>
      </w:r>
    </w:p>
  </w:footnote>
  <w:footnote w:type="continuationSeparator" w:id="0">
    <w:p w14:paraId="4FE81CBD" w14:textId="77777777" w:rsidR="00A56727" w:rsidRDefault="00A567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FB7B54"/>
    <w:multiLevelType w:val="multilevel"/>
    <w:tmpl w:val="18FB7B54"/>
    <w:lvl w:ilvl="0">
      <w:numFmt w:val="bullet"/>
      <w:pStyle w:val="a"/>
      <w:lvlText w:val="•"/>
      <w:lvlJc w:val="left"/>
      <w:pPr>
        <w:ind w:left="567" w:hanging="567"/>
      </w:pPr>
      <w:rPr>
        <w:rFonts w:ascii="宋体" w:eastAsia="宋体" w:hAnsi="宋体" w:cs="Times New Roman" w:hint="eastAsia"/>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6DD38AF"/>
    <w:multiLevelType w:val="multilevel"/>
    <w:tmpl w:val="26DD38AF"/>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2" w15:restartNumberingAfterBreak="0">
    <w:nsid w:val="30F60732"/>
    <w:multiLevelType w:val="multilevel"/>
    <w:tmpl w:val="30F60732"/>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3" w15:restartNumberingAfterBreak="0">
    <w:nsid w:val="43543B8B"/>
    <w:multiLevelType w:val="multilevel"/>
    <w:tmpl w:val="43543B8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4" w15:restartNumberingAfterBreak="0">
    <w:nsid w:val="477A43CB"/>
    <w:multiLevelType w:val="multilevel"/>
    <w:tmpl w:val="477A43CB"/>
    <w:lvl w:ilvl="0">
      <w:start w:val="1"/>
      <w:numFmt w:val="decimal"/>
      <w:lvlText w:val="[%1]"/>
      <w:lvlJc w:val="left"/>
      <w:pPr>
        <w:ind w:left="720" w:hanging="360"/>
      </w:pPr>
      <w:rPr>
        <w:rFonts w:hint="eastAsia"/>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D784B2B"/>
    <w:multiLevelType w:val="multilevel"/>
    <w:tmpl w:val="4D784B2B"/>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6" w15:restartNumberingAfterBreak="0">
    <w:nsid w:val="6AB57953"/>
    <w:multiLevelType w:val="multilevel"/>
    <w:tmpl w:val="6AB57953"/>
    <w:lvl w:ilvl="0">
      <w:start w:val="1"/>
      <w:numFmt w:val="decimal"/>
      <w:pStyle w:val="ReferenceList"/>
      <w:lvlText w:val="[%1]"/>
      <w:lvlJc w:val="left"/>
      <w:pPr>
        <w:tabs>
          <w:tab w:val="left" w:pos="454"/>
        </w:tabs>
        <w:ind w:left="454" w:hanging="454"/>
      </w:pPr>
      <w:rPr>
        <w:rFonts w:ascii="Times New Roman" w:hAnsi="Times New Roman" w:cs="Times New Roman"/>
        <w:b w:val="0"/>
        <w:i w:val="0"/>
        <w:caps w:val="0"/>
        <w:smallCaps w:val="0"/>
        <w:strike w:val="0"/>
        <w:dstrike w:val="0"/>
        <w:outline w:val="0"/>
        <w:shadow w:val="0"/>
        <w:emboss w:val="0"/>
        <w:imprint w:val="0"/>
        <w:snapToGrid w:val="0"/>
        <w:vanish w:val="0"/>
        <w:color w:val="000000"/>
        <w:spacing w:val="0"/>
        <w:w w:val="100"/>
        <w:kern w:val="0"/>
        <w:position w:val="0"/>
        <w:sz w:val="18"/>
        <w:u w:val="none"/>
        <w:vertAlign w:val="baseline"/>
        <w14:ligatures w14:val="none"/>
        <w14:numForm w14:val="default"/>
        <w14:numSpacing w14:val="default"/>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6AF63759"/>
    <w:multiLevelType w:val="multilevel"/>
    <w:tmpl w:val="6AF63759"/>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8" w15:restartNumberingAfterBreak="0">
    <w:nsid w:val="7298739A"/>
    <w:multiLevelType w:val="multilevel"/>
    <w:tmpl w:val="7298739A"/>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78B0547D"/>
    <w:multiLevelType w:val="multilevel"/>
    <w:tmpl w:val="78B0547D"/>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0"/>
  </w:num>
  <w:num w:numId="2">
    <w:abstractNumId w:val="6"/>
  </w:num>
  <w:num w:numId="3">
    <w:abstractNumId w:val="4"/>
  </w:num>
  <w:num w:numId="4">
    <w:abstractNumId w:val="2"/>
  </w:num>
  <w:num w:numId="5">
    <w:abstractNumId w:val="8"/>
  </w:num>
  <w:num w:numId="6">
    <w:abstractNumId w:val="9"/>
  </w:num>
  <w:num w:numId="7">
    <w:abstractNumId w:val="5"/>
  </w:num>
  <w:num w:numId="8">
    <w:abstractNumId w:val="7"/>
  </w:num>
  <w:num w:numId="9">
    <w:abstractNumId w:val="3"/>
  </w:num>
  <w:num w:numId="10">
    <w:abstractNumId w:val="1"/>
  </w:num>
  <w:num w:numId="11">
    <w:abstractNumId w:val="0"/>
    <w:lvlOverride w:ilvl="0"/>
    <w:lvlOverride w:ilvl="1"/>
    <w:lvlOverride w:ilvl="2"/>
    <w:lvlOverride w:ilvl="3"/>
    <w:lvlOverride w:ilvl="4"/>
    <w:lvlOverride w:ilvl="5"/>
    <w:lvlOverride w:ilvl="6"/>
    <w:lvlOverride w:ilvl="7"/>
    <w:lvlOverride w:ilvl="8"/>
  </w:num>
  <w:num w:numId="12">
    <w:abstractNumId w:val="0"/>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evenAndOddHeaders/>
  <w:drawingGridHorizontalSpacing w:val="24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2RiYTFjMjc3MDFmNjI1MTg3ZjY5Y2Y1MTU0ZGRiNGMifQ=="/>
  </w:docVars>
  <w:rsids>
    <w:rsidRoot w:val="00E471D6"/>
    <w:rsid w:val="0002546C"/>
    <w:rsid w:val="0008077E"/>
    <w:rsid w:val="000C5B2B"/>
    <w:rsid w:val="000F4FE3"/>
    <w:rsid w:val="00102448"/>
    <w:rsid w:val="00111651"/>
    <w:rsid w:val="00152ACD"/>
    <w:rsid w:val="00157B9D"/>
    <w:rsid w:val="001A4286"/>
    <w:rsid w:val="001B722D"/>
    <w:rsid w:val="001C5AFC"/>
    <w:rsid w:val="001C7A3A"/>
    <w:rsid w:val="001F4F28"/>
    <w:rsid w:val="00207942"/>
    <w:rsid w:val="00262095"/>
    <w:rsid w:val="002C7C32"/>
    <w:rsid w:val="00301D61"/>
    <w:rsid w:val="00327E60"/>
    <w:rsid w:val="0033161B"/>
    <w:rsid w:val="00362097"/>
    <w:rsid w:val="00364623"/>
    <w:rsid w:val="00364E02"/>
    <w:rsid w:val="003830A7"/>
    <w:rsid w:val="003B5AFB"/>
    <w:rsid w:val="00437D51"/>
    <w:rsid w:val="00475574"/>
    <w:rsid w:val="004949E0"/>
    <w:rsid w:val="00495C09"/>
    <w:rsid w:val="004B1073"/>
    <w:rsid w:val="004E27B6"/>
    <w:rsid w:val="00525B98"/>
    <w:rsid w:val="00555DD4"/>
    <w:rsid w:val="005723A4"/>
    <w:rsid w:val="005916BC"/>
    <w:rsid w:val="00635F34"/>
    <w:rsid w:val="00694720"/>
    <w:rsid w:val="006B7BBA"/>
    <w:rsid w:val="006E7444"/>
    <w:rsid w:val="007365E8"/>
    <w:rsid w:val="007465ED"/>
    <w:rsid w:val="00780BD9"/>
    <w:rsid w:val="007D104B"/>
    <w:rsid w:val="007D21DA"/>
    <w:rsid w:val="007F56E3"/>
    <w:rsid w:val="008358B6"/>
    <w:rsid w:val="008C3F85"/>
    <w:rsid w:val="008D043C"/>
    <w:rsid w:val="008E2E99"/>
    <w:rsid w:val="009E3AD3"/>
    <w:rsid w:val="009F6E85"/>
    <w:rsid w:val="00A02FF1"/>
    <w:rsid w:val="00A5311F"/>
    <w:rsid w:val="00A56727"/>
    <w:rsid w:val="00A72F34"/>
    <w:rsid w:val="00A932A2"/>
    <w:rsid w:val="00AE6CF9"/>
    <w:rsid w:val="00B1440F"/>
    <w:rsid w:val="00B7302B"/>
    <w:rsid w:val="00B7374C"/>
    <w:rsid w:val="00B81C33"/>
    <w:rsid w:val="00B866D2"/>
    <w:rsid w:val="00B9166F"/>
    <w:rsid w:val="00B9246C"/>
    <w:rsid w:val="00BC496E"/>
    <w:rsid w:val="00BD56AD"/>
    <w:rsid w:val="00C81DDA"/>
    <w:rsid w:val="00D278BB"/>
    <w:rsid w:val="00D66FE5"/>
    <w:rsid w:val="00D85DD9"/>
    <w:rsid w:val="00DC7D8B"/>
    <w:rsid w:val="00E01438"/>
    <w:rsid w:val="00E46479"/>
    <w:rsid w:val="00E471D6"/>
    <w:rsid w:val="00E7729D"/>
    <w:rsid w:val="00E860F0"/>
    <w:rsid w:val="00EE4F3D"/>
    <w:rsid w:val="00EE6BED"/>
    <w:rsid w:val="00F705E3"/>
    <w:rsid w:val="00F70E6C"/>
    <w:rsid w:val="00F7431D"/>
    <w:rsid w:val="00F93757"/>
    <w:rsid w:val="00FD551D"/>
    <w:rsid w:val="055A7363"/>
    <w:rsid w:val="06E615DF"/>
    <w:rsid w:val="06F15AA5"/>
    <w:rsid w:val="08A90D2D"/>
    <w:rsid w:val="09DF42DA"/>
    <w:rsid w:val="0A006845"/>
    <w:rsid w:val="0B095AB3"/>
    <w:rsid w:val="0C0F3D18"/>
    <w:rsid w:val="0C5F68C6"/>
    <w:rsid w:val="0C851169"/>
    <w:rsid w:val="11427629"/>
    <w:rsid w:val="173FA789"/>
    <w:rsid w:val="188624F1"/>
    <w:rsid w:val="19ED0660"/>
    <w:rsid w:val="1A37660E"/>
    <w:rsid w:val="20A1226E"/>
    <w:rsid w:val="212C689A"/>
    <w:rsid w:val="218477E9"/>
    <w:rsid w:val="21C916A0"/>
    <w:rsid w:val="25290DD3"/>
    <w:rsid w:val="28204F33"/>
    <w:rsid w:val="29673C78"/>
    <w:rsid w:val="2C3513D5"/>
    <w:rsid w:val="34C5219B"/>
    <w:rsid w:val="360A255B"/>
    <w:rsid w:val="3C3B47AE"/>
    <w:rsid w:val="3CA2271E"/>
    <w:rsid w:val="3E262B8F"/>
    <w:rsid w:val="3E642A25"/>
    <w:rsid w:val="424B3CDF"/>
    <w:rsid w:val="47663AA2"/>
    <w:rsid w:val="4F0E056F"/>
    <w:rsid w:val="539B083F"/>
    <w:rsid w:val="56BA6636"/>
    <w:rsid w:val="58F307D5"/>
    <w:rsid w:val="5A7F0572"/>
    <w:rsid w:val="5A84202D"/>
    <w:rsid w:val="5BB701E0"/>
    <w:rsid w:val="5BF31218"/>
    <w:rsid w:val="5F772160"/>
    <w:rsid w:val="64065861"/>
    <w:rsid w:val="64436AB5"/>
    <w:rsid w:val="66D62080"/>
    <w:rsid w:val="6A49294B"/>
    <w:rsid w:val="6E0F08B4"/>
    <w:rsid w:val="6E547474"/>
    <w:rsid w:val="71926986"/>
    <w:rsid w:val="740F42BD"/>
    <w:rsid w:val="78B47D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91386"/>
  <w15:docId w15:val="{05D55514-DB88-4A37-8AD3-9CF206BB7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autoRedefine/>
    <w:qFormat/>
    <w:pPr>
      <w:widowControl w:val="0"/>
      <w:jc w:val="both"/>
    </w:pPr>
    <w:rPr>
      <w:rFonts w:cstheme="minorBidi"/>
      <w:kern w:val="2"/>
      <w:sz w:val="24"/>
      <w:szCs w:val="22"/>
      <w:lang w:val="en-US"/>
    </w:rPr>
  </w:style>
  <w:style w:type="paragraph" w:styleId="1">
    <w:name w:val="heading 1"/>
    <w:basedOn w:val="a0"/>
    <w:next w:val="a0"/>
    <w:uiPriority w:val="9"/>
    <w:qFormat/>
    <w:pPr>
      <w:spacing w:beforeAutospacing="1" w:afterAutospacing="1"/>
      <w:jc w:val="left"/>
      <w:outlineLvl w:val="0"/>
    </w:pPr>
    <w:rPr>
      <w:rFonts w:ascii="宋体" w:hAnsi="宋体" w:cs="Times New Roman" w:hint="eastAsia"/>
      <w:b/>
      <w:bCs/>
      <w:kern w:val="44"/>
      <w:sz w:val="48"/>
      <w:szCs w:val="48"/>
    </w:rPr>
  </w:style>
  <w:style w:type="paragraph" w:styleId="2">
    <w:name w:val="heading 2"/>
    <w:basedOn w:val="a0"/>
    <w:next w:val="a0"/>
    <w:link w:val="20"/>
    <w:uiPriority w:val="9"/>
    <w:semiHidden/>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autoRedefine/>
    <w:uiPriority w:val="99"/>
    <w:unhideWhenUsed/>
    <w:qFormat/>
    <w:pPr>
      <w:tabs>
        <w:tab w:val="center" w:pos="4153"/>
        <w:tab w:val="right" w:pos="8306"/>
      </w:tabs>
      <w:snapToGrid w:val="0"/>
      <w:jc w:val="left"/>
    </w:pPr>
    <w:rPr>
      <w:sz w:val="18"/>
      <w:szCs w:val="18"/>
    </w:rPr>
  </w:style>
  <w:style w:type="paragraph" w:styleId="a6">
    <w:name w:val="header"/>
    <w:basedOn w:val="a0"/>
    <w:link w:val="a7"/>
    <w:autoRedefine/>
    <w:uiPriority w:val="99"/>
    <w:unhideWhenUsed/>
    <w:qFormat/>
    <w:pPr>
      <w:pBdr>
        <w:bottom w:val="single" w:sz="6" w:space="1" w:color="auto"/>
      </w:pBdr>
      <w:tabs>
        <w:tab w:val="center" w:pos="4153"/>
        <w:tab w:val="right" w:pos="8306"/>
      </w:tabs>
      <w:snapToGrid w:val="0"/>
      <w:jc w:val="center"/>
    </w:pPr>
    <w:rPr>
      <w:sz w:val="18"/>
      <w:szCs w:val="18"/>
    </w:rPr>
  </w:style>
  <w:style w:type="paragraph" w:styleId="a8">
    <w:name w:val="footnote text"/>
    <w:basedOn w:val="a0"/>
    <w:link w:val="a9"/>
    <w:autoRedefine/>
    <w:uiPriority w:val="99"/>
    <w:semiHidden/>
    <w:unhideWhenUsed/>
    <w:qFormat/>
    <w:rPr>
      <w:sz w:val="20"/>
      <w:szCs w:val="20"/>
    </w:rPr>
  </w:style>
  <w:style w:type="paragraph" w:styleId="a">
    <w:name w:val="Normal (Web)"/>
    <w:basedOn w:val="a0"/>
    <w:autoRedefine/>
    <w:uiPriority w:val="99"/>
    <w:unhideWhenUsed/>
    <w:qFormat/>
    <w:pPr>
      <w:widowControl/>
      <w:numPr>
        <w:numId w:val="1"/>
      </w:numPr>
      <w:spacing w:line="259" w:lineRule="auto"/>
      <w:jc w:val="left"/>
    </w:pPr>
    <w:rPr>
      <w:rFonts w:eastAsia="Times New Roman" w:cs="Times New Roman"/>
      <w:kern w:val="0"/>
      <w:szCs w:val="24"/>
      <w:lang w:val="en-GB"/>
    </w:rPr>
  </w:style>
  <w:style w:type="table" w:styleId="aa">
    <w:name w:val="Table Grid"/>
    <w:basedOn w:val="a2"/>
    <w:autoRedefine/>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footnote reference"/>
    <w:basedOn w:val="a1"/>
    <w:uiPriority w:val="99"/>
    <w:semiHidden/>
    <w:unhideWhenUsed/>
    <w:qFormat/>
    <w:rPr>
      <w:vertAlign w:val="superscript"/>
    </w:rPr>
  </w:style>
  <w:style w:type="paragraph" w:customStyle="1" w:styleId="TitleLine">
    <w:name w:val="Title Line"/>
    <w:next w:val="a0"/>
    <w:link w:val="TitleLineChar"/>
    <w:autoRedefine/>
    <w:qFormat/>
    <w:pPr>
      <w:keepNext/>
      <w:tabs>
        <w:tab w:val="right" w:leader="middleDot" w:pos="9027"/>
      </w:tabs>
      <w:spacing w:before="120"/>
    </w:pPr>
    <w:rPr>
      <w:rFonts w:ascii="Palatino Linotype" w:hAnsi="Palatino Linotype" w:cstheme="minorBidi"/>
      <w:szCs w:val="18"/>
      <w:lang w:val="en-US"/>
    </w:rPr>
  </w:style>
  <w:style w:type="character" w:customStyle="1" w:styleId="TitleLineChar">
    <w:name w:val="Title Line Char"/>
    <w:basedOn w:val="a1"/>
    <w:link w:val="TitleLine"/>
    <w:autoRedefine/>
    <w:qFormat/>
    <w:rPr>
      <w:rFonts w:ascii="Palatino Linotype" w:eastAsia="宋体" w:hAnsi="Palatino Linotype"/>
      <w:kern w:val="0"/>
      <w:sz w:val="20"/>
      <w:szCs w:val="18"/>
    </w:rPr>
  </w:style>
  <w:style w:type="paragraph" w:styleId="ac">
    <w:name w:val="List Paragraph"/>
    <w:basedOn w:val="a0"/>
    <w:autoRedefine/>
    <w:uiPriority w:val="34"/>
    <w:qFormat/>
    <w:pPr>
      <w:ind w:firstLineChars="200" w:firstLine="420"/>
    </w:pPr>
  </w:style>
  <w:style w:type="character" w:customStyle="1" w:styleId="a7">
    <w:name w:val="页眉 字符"/>
    <w:basedOn w:val="a1"/>
    <w:link w:val="a6"/>
    <w:autoRedefine/>
    <w:uiPriority w:val="99"/>
    <w:qFormat/>
    <w:rPr>
      <w:rFonts w:ascii="Times New Roman" w:eastAsia="宋体" w:hAnsi="Times New Roman"/>
      <w:sz w:val="18"/>
      <w:szCs w:val="18"/>
    </w:rPr>
  </w:style>
  <w:style w:type="character" w:customStyle="1" w:styleId="a5">
    <w:name w:val="页脚 字符"/>
    <w:basedOn w:val="a1"/>
    <w:link w:val="a4"/>
    <w:autoRedefine/>
    <w:uiPriority w:val="99"/>
    <w:qFormat/>
    <w:rPr>
      <w:rFonts w:ascii="Times New Roman" w:eastAsia="宋体" w:hAnsi="Times New Roman"/>
      <w:sz w:val="18"/>
      <w:szCs w:val="18"/>
    </w:rPr>
  </w:style>
  <w:style w:type="paragraph" w:customStyle="1" w:styleId="EWA">
    <w:name w:val="EWA中文标题"/>
    <w:basedOn w:val="a0"/>
    <w:autoRedefine/>
    <w:qFormat/>
    <w:pPr>
      <w:adjustRightInd w:val="0"/>
      <w:snapToGrid w:val="0"/>
      <w:spacing w:before="360" w:after="360" w:line="312" w:lineRule="auto"/>
      <w:jc w:val="center"/>
    </w:pPr>
    <w:rPr>
      <w:rFonts w:ascii="楷体" w:eastAsia="楷体" w:hAnsi="楷体" w:cs="Times New Roman"/>
      <w:color w:val="1C1B10"/>
      <w:kern w:val="0"/>
      <w:sz w:val="40"/>
      <w:szCs w:val="40"/>
    </w:rPr>
  </w:style>
  <w:style w:type="character" w:customStyle="1" w:styleId="a9">
    <w:name w:val="脚注文本 字符"/>
    <w:basedOn w:val="a1"/>
    <w:link w:val="a8"/>
    <w:autoRedefine/>
    <w:uiPriority w:val="99"/>
    <w:semiHidden/>
    <w:qFormat/>
    <w:rPr>
      <w:rFonts w:cstheme="minorBidi"/>
      <w:kern w:val="2"/>
    </w:rPr>
  </w:style>
  <w:style w:type="paragraph" w:customStyle="1" w:styleId="ReferenceList">
    <w:name w:val="Reference List"/>
    <w:uiPriority w:val="29"/>
    <w:qFormat/>
    <w:pPr>
      <w:numPr>
        <w:numId w:val="2"/>
      </w:numPr>
      <w:suppressAutoHyphens/>
      <w:adjustRightInd w:val="0"/>
      <w:snapToGrid w:val="0"/>
      <w:jc w:val="both"/>
    </w:pPr>
    <w:rPr>
      <w:rFonts w:eastAsia="Times New Roman"/>
      <w:snapToGrid w:val="0"/>
      <w:color w:val="000000"/>
      <w:sz w:val="18"/>
      <w:lang w:val="en-US"/>
    </w:rPr>
  </w:style>
  <w:style w:type="character" w:customStyle="1" w:styleId="20">
    <w:name w:val="标题 2 字符"/>
    <w:basedOn w:val="a1"/>
    <w:link w:val="2"/>
    <w:uiPriority w:val="9"/>
    <w:semiHidden/>
    <w:rPr>
      <w:rFonts w:asciiTheme="majorHAnsi" w:eastAsiaTheme="majorEastAsia" w:hAnsiTheme="majorHAnsi" w:cstheme="majorBidi"/>
      <w:b/>
      <w:bCs/>
      <w:kern w:val="2"/>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7353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electedStyle="\IEEE2006OfficeOnline.xsl" Version="2006" StyleName="IEE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7B2F124-A840-436E-805D-4D8D7A2BF5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182</TotalTime>
  <Pages>1</Pages>
  <Words>820</Words>
  <Characters>4680</Characters>
  <Application>Microsoft Office Word</Application>
  <DocSecurity>0</DocSecurity>
  <Lines>39</Lines>
  <Paragraphs>10</Paragraphs>
  <ScaleCrop>false</ScaleCrop>
  <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FADE</dc:creator>
  <cp:lastModifiedBy>elitepc</cp:lastModifiedBy>
  <cp:revision>55</cp:revision>
  <dcterms:created xsi:type="dcterms:W3CDTF">2024-04-12T10:22:00Z</dcterms:created>
  <dcterms:modified xsi:type="dcterms:W3CDTF">2026-11-02T10:24:00Z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2052-7.4.1.8983</vt:lpwstr>
  </property>
  <property fmtid="{D5CDD505-2E9C-101B-9397-08002B2CF9AE}" pid="3" name="ICV">
    <vt:lpwstr>1C9030D93CCD468E8D0531E2521EC87A_13</vt:lpwstr>
  </property>
</Properties>
</file>